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B91D" w14:textId="3AE1EF3A" w:rsidR="00F747D8" w:rsidRDefault="00F747D8" w:rsidP="00B06D99">
      <w:pPr>
        <w:rPr>
          <w:sz w:val="28"/>
          <w:szCs w:val="28"/>
        </w:rPr>
      </w:pPr>
      <w:r>
        <w:rPr>
          <w:noProof/>
          <w:lang w:eastAsia="en-GB"/>
        </w:rPr>
        <w:drawing>
          <wp:anchor distT="0" distB="0" distL="114300" distR="114300" simplePos="0" relativeHeight="251658240" behindDoc="1" locked="0" layoutInCell="1" allowOverlap="1" wp14:anchorId="112937EF" wp14:editId="73981A7E">
            <wp:simplePos x="0" y="0"/>
            <wp:positionH relativeFrom="margin">
              <wp:posOffset>-168275</wp:posOffset>
            </wp:positionH>
            <wp:positionV relativeFrom="paragraph">
              <wp:posOffset>7620</wp:posOffset>
            </wp:positionV>
            <wp:extent cx="1651000" cy="1390650"/>
            <wp:effectExtent l="0" t="0" r="6350" b="0"/>
            <wp:wrapTight wrapText="bothSides">
              <wp:wrapPolygon edited="0">
                <wp:start x="0" y="0"/>
                <wp:lineTo x="0" y="21304"/>
                <wp:lineTo x="21434" y="2130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8548" t="22704" r="69707"/>
                    <a:stretch>
                      <a:fillRect/>
                    </a:stretch>
                  </pic:blipFill>
                  <pic:spPr bwMode="auto">
                    <a:xfrm>
                      <a:off x="0" y="0"/>
                      <a:ext cx="1651000" cy="1390650"/>
                    </a:xfrm>
                    <a:prstGeom prst="rect">
                      <a:avLst/>
                    </a:prstGeom>
                    <a:noFill/>
                  </pic:spPr>
                </pic:pic>
              </a:graphicData>
            </a:graphic>
            <wp14:sizeRelH relativeFrom="page">
              <wp14:pctWidth>0</wp14:pctWidth>
            </wp14:sizeRelH>
            <wp14:sizeRelV relativeFrom="page">
              <wp14:pctHeight>0</wp14:pctHeight>
            </wp14:sizeRelV>
          </wp:anchor>
        </w:drawing>
      </w:r>
    </w:p>
    <w:p w14:paraId="75539314" w14:textId="4E234A30" w:rsidR="00B06D99" w:rsidRDefault="00B06D99" w:rsidP="00B06D99">
      <w:pPr>
        <w:rPr>
          <w:sz w:val="28"/>
          <w:szCs w:val="28"/>
        </w:rPr>
      </w:pPr>
      <w:r>
        <w:rPr>
          <w:sz w:val="28"/>
          <w:szCs w:val="28"/>
        </w:rPr>
        <w:t>Behaviour Analysis Clinic</w:t>
      </w:r>
    </w:p>
    <w:p w14:paraId="223E5C81" w14:textId="77777777" w:rsidR="00B06D99" w:rsidRDefault="00B06D99" w:rsidP="00B06D99">
      <w:pPr>
        <w:rPr>
          <w:sz w:val="28"/>
          <w:szCs w:val="28"/>
        </w:rPr>
      </w:pPr>
      <w:r>
        <w:rPr>
          <w:sz w:val="28"/>
          <w:szCs w:val="28"/>
        </w:rPr>
        <w:t>Early Intervention Service</w:t>
      </w:r>
    </w:p>
    <w:p w14:paraId="5A7FE15D" w14:textId="77777777" w:rsidR="001D7429" w:rsidRDefault="001D7429" w:rsidP="00B06D99">
      <w:pPr>
        <w:rPr>
          <w:b/>
          <w:sz w:val="28"/>
          <w:szCs w:val="28"/>
        </w:rPr>
      </w:pPr>
    </w:p>
    <w:p w14:paraId="3CAC1418" w14:textId="77777777" w:rsidR="00962A9D" w:rsidRDefault="00962A9D" w:rsidP="0088115E">
      <w:pPr>
        <w:rPr>
          <w:b/>
          <w:sz w:val="28"/>
        </w:rPr>
      </w:pPr>
      <w:r>
        <w:rPr>
          <w:b/>
          <w:sz w:val="28"/>
        </w:rPr>
        <w:t>Terms and Conditions</w:t>
      </w:r>
    </w:p>
    <w:p w14:paraId="308BBC41" w14:textId="77777777" w:rsidR="00962A9D" w:rsidRDefault="00962A9D" w:rsidP="0088115E">
      <w:r>
        <w:rPr>
          <w:b/>
          <w:sz w:val="28"/>
        </w:rPr>
        <w:t xml:space="preserve">Emma </w:t>
      </w:r>
      <w:proofErr w:type="spellStart"/>
      <w:r>
        <w:rPr>
          <w:b/>
          <w:sz w:val="28"/>
        </w:rPr>
        <w:t>Abberley</w:t>
      </w:r>
      <w:proofErr w:type="spellEnd"/>
      <w:r>
        <w:rPr>
          <w:b/>
          <w:sz w:val="28"/>
        </w:rPr>
        <w:t xml:space="preserve"> Scholarship</w:t>
      </w:r>
    </w:p>
    <w:p w14:paraId="7BC1D3CA" w14:textId="77777777" w:rsidR="00962A9D" w:rsidRDefault="00962A9D" w:rsidP="00962A9D">
      <w:pPr>
        <w:rPr>
          <w:bCs/>
          <w:i/>
        </w:rPr>
      </w:pPr>
    </w:p>
    <w:p w14:paraId="55E6E5D7" w14:textId="77777777" w:rsidR="00962A9D" w:rsidRDefault="00962A9D" w:rsidP="00962A9D">
      <w:pPr>
        <w:rPr>
          <w:bCs/>
          <w:i/>
        </w:rPr>
      </w:pPr>
    </w:p>
    <w:p w14:paraId="18863CCC" w14:textId="1B73D119" w:rsidR="00DB714E" w:rsidRDefault="00DB714E" w:rsidP="00BE2B83">
      <w:pPr>
        <w:rPr>
          <w:b/>
          <w:bCs/>
          <w:sz w:val="24"/>
          <w:szCs w:val="24"/>
        </w:rPr>
      </w:pPr>
      <w:r>
        <w:rPr>
          <w:b/>
          <w:bCs/>
          <w:sz w:val="24"/>
          <w:szCs w:val="24"/>
        </w:rPr>
        <w:t>Calendar and Hours of Operation</w:t>
      </w:r>
    </w:p>
    <w:p w14:paraId="443D73A6" w14:textId="481AA0A6" w:rsidR="00DB714E" w:rsidRDefault="00DB714E" w:rsidP="00BE2B83">
      <w:pPr>
        <w:rPr>
          <w:bCs/>
          <w:sz w:val="24"/>
          <w:szCs w:val="24"/>
        </w:rPr>
      </w:pPr>
      <w:r>
        <w:rPr>
          <w:bCs/>
          <w:sz w:val="24"/>
          <w:szCs w:val="24"/>
        </w:rPr>
        <w:t xml:space="preserve">The clinic operates according to the Rhondda Cynon Taff and University of South Wales academic calendars. The </w:t>
      </w:r>
      <w:r w:rsidR="00831666">
        <w:rPr>
          <w:bCs/>
          <w:sz w:val="24"/>
          <w:szCs w:val="24"/>
        </w:rPr>
        <w:t xml:space="preserve">clinic opens for clients on </w:t>
      </w:r>
      <w:r w:rsidR="005D67CB">
        <w:rPr>
          <w:bCs/>
          <w:sz w:val="24"/>
          <w:szCs w:val="24"/>
        </w:rPr>
        <w:t>5</w:t>
      </w:r>
      <w:r w:rsidR="0031037A">
        <w:rPr>
          <w:bCs/>
          <w:sz w:val="24"/>
          <w:szCs w:val="24"/>
        </w:rPr>
        <w:t xml:space="preserve"> September 202</w:t>
      </w:r>
      <w:r w:rsidR="005D67CB">
        <w:rPr>
          <w:bCs/>
          <w:sz w:val="24"/>
          <w:szCs w:val="24"/>
        </w:rPr>
        <w:t>2</w:t>
      </w:r>
      <w:r w:rsidR="0031037A">
        <w:rPr>
          <w:bCs/>
          <w:sz w:val="24"/>
          <w:szCs w:val="24"/>
        </w:rPr>
        <w:t xml:space="preserve"> and closes </w:t>
      </w:r>
      <w:r w:rsidR="00E969FB">
        <w:rPr>
          <w:bCs/>
          <w:sz w:val="24"/>
          <w:szCs w:val="24"/>
        </w:rPr>
        <w:t>2</w:t>
      </w:r>
      <w:r w:rsidR="005D67CB">
        <w:rPr>
          <w:bCs/>
          <w:sz w:val="24"/>
          <w:szCs w:val="24"/>
        </w:rPr>
        <w:t>1</w:t>
      </w:r>
      <w:r w:rsidR="0031037A">
        <w:rPr>
          <w:bCs/>
          <w:sz w:val="24"/>
          <w:szCs w:val="24"/>
        </w:rPr>
        <w:t xml:space="preserve"> July 202</w:t>
      </w:r>
      <w:r w:rsidR="005D67CB">
        <w:rPr>
          <w:bCs/>
          <w:sz w:val="24"/>
          <w:szCs w:val="24"/>
        </w:rPr>
        <w:t>3</w:t>
      </w:r>
      <w:r>
        <w:rPr>
          <w:bCs/>
          <w:sz w:val="24"/>
          <w:szCs w:val="24"/>
        </w:rPr>
        <w:t>. Holidays and clinic closures are announced in monthly clinic newsletters.</w:t>
      </w:r>
    </w:p>
    <w:p w14:paraId="6466146D" w14:textId="3B2A7E14" w:rsidR="00DB714E" w:rsidRDefault="00DB714E" w:rsidP="00BE2B83">
      <w:pPr>
        <w:rPr>
          <w:bCs/>
          <w:sz w:val="24"/>
          <w:szCs w:val="24"/>
        </w:rPr>
      </w:pPr>
    </w:p>
    <w:p w14:paraId="68338EFE" w14:textId="03DF9B81" w:rsidR="00DB714E" w:rsidRPr="00DB714E" w:rsidRDefault="00DB714E" w:rsidP="00BE2B83">
      <w:pPr>
        <w:rPr>
          <w:bCs/>
          <w:sz w:val="24"/>
          <w:szCs w:val="24"/>
        </w:rPr>
      </w:pPr>
      <w:r>
        <w:rPr>
          <w:bCs/>
          <w:sz w:val="24"/>
          <w:szCs w:val="24"/>
        </w:rPr>
        <w:t>The cli</w:t>
      </w:r>
      <w:r w:rsidR="001D4830">
        <w:rPr>
          <w:bCs/>
          <w:sz w:val="24"/>
          <w:szCs w:val="24"/>
        </w:rPr>
        <w:t xml:space="preserve">nic is open for clients from </w:t>
      </w:r>
      <w:r w:rsidR="00BF13CF">
        <w:rPr>
          <w:bCs/>
          <w:sz w:val="24"/>
          <w:szCs w:val="24"/>
        </w:rPr>
        <w:t>8</w:t>
      </w:r>
      <w:r w:rsidR="001D4830">
        <w:rPr>
          <w:bCs/>
          <w:sz w:val="24"/>
          <w:szCs w:val="24"/>
        </w:rPr>
        <w:t xml:space="preserve">:30 am to </w:t>
      </w:r>
      <w:r w:rsidR="00BF13CF">
        <w:rPr>
          <w:bCs/>
          <w:sz w:val="24"/>
          <w:szCs w:val="24"/>
        </w:rPr>
        <w:t>4</w:t>
      </w:r>
      <w:r w:rsidR="001D4830">
        <w:rPr>
          <w:bCs/>
          <w:sz w:val="24"/>
          <w:szCs w:val="24"/>
        </w:rPr>
        <w:t>:3</w:t>
      </w:r>
      <w:r>
        <w:rPr>
          <w:bCs/>
          <w:sz w:val="24"/>
          <w:szCs w:val="24"/>
        </w:rPr>
        <w:t xml:space="preserve">0pm Monday through Friday.  Clients may attend </w:t>
      </w:r>
      <w:r w:rsidR="00BF13CF">
        <w:rPr>
          <w:bCs/>
          <w:sz w:val="24"/>
          <w:szCs w:val="24"/>
        </w:rPr>
        <w:t xml:space="preserve">for a full day, or a half-day session. Morning sessions are 8:30am to 12:30pm and afternoon sessions are 12:30pm to 4:30pm. The schedule of the successful applicant will be agreed in advance with </w:t>
      </w:r>
      <w:r w:rsidR="008C64AD">
        <w:rPr>
          <w:bCs/>
          <w:sz w:val="24"/>
          <w:szCs w:val="24"/>
        </w:rPr>
        <w:t>the Clinical Lead</w:t>
      </w:r>
      <w:r w:rsidR="00277ABB">
        <w:rPr>
          <w:bCs/>
          <w:sz w:val="24"/>
          <w:szCs w:val="24"/>
        </w:rPr>
        <w:t xml:space="preserve"> and Nursery Manager</w:t>
      </w:r>
      <w:r w:rsidR="00BF13CF">
        <w:rPr>
          <w:bCs/>
          <w:sz w:val="24"/>
          <w:szCs w:val="24"/>
        </w:rPr>
        <w:t xml:space="preserve">. </w:t>
      </w:r>
    </w:p>
    <w:p w14:paraId="07B3232F" w14:textId="77777777" w:rsidR="00DB714E" w:rsidRDefault="00DB714E" w:rsidP="00BE2B83">
      <w:pPr>
        <w:rPr>
          <w:b/>
          <w:bCs/>
          <w:sz w:val="24"/>
          <w:szCs w:val="24"/>
        </w:rPr>
      </w:pPr>
    </w:p>
    <w:p w14:paraId="3999422C" w14:textId="70D71E52" w:rsidR="00962A9D" w:rsidRPr="00962A9D" w:rsidRDefault="00962A9D" w:rsidP="00BE2B83">
      <w:pPr>
        <w:rPr>
          <w:b/>
          <w:bCs/>
          <w:sz w:val="24"/>
          <w:szCs w:val="24"/>
        </w:rPr>
      </w:pPr>
      <w:r w:rsidRPr="00962A9D">
        <w:rPr>
          <w:b/>
          <w:bCs/>
          <w:sz w:val="24"/>
          <w:szCs w:val="24"/>
        </w:rPr>
        <w:t xml:space="preserve">Admission </w:t>
      </w:r>
    </w:p>
    <w:p w14:paraId="478C683A" w14:textId="3D395776" w:rsidR="00962A9D" w:rsidRPr="00962A9D" w:rsidRDefault="00962A9D" w:rsidP="00BE2B83">
      <w:pPr>
        <w:tabs>
          <w:tab w:val="left" w:pos="6480"/>
        </w:tabs>
        <w:spacing w:line="216" w:lineRule="auto"/>
        <w:rPr>
          <w:sz w:val="24"/>
          <w:szCs w:val="24"/>
        </w:rPr>
      </w:pPr>
      <w:r w:rsidRPr="00962A9D">
        <w:rPr>
          <w:sz w:val="24"/>
          <w:szCs w:val="24"/>
        </w:rPr>
        <w:t xml:space="preserve">Children will be admitted </w:t>
      </w:r>
      <w:r>
        <w:rPr>
          <w:sz w:val="24"/>
          <w:szCs w:val="24"/>
        </w:rPr>
        <w:t xml:space="preserve">only </w:t>
      </w:r>
      <w:r w:rsidRPr="00962A9D">
        <w:rPr>
          <w:sz w:val="24"/>
          <w:szCs w:val="24"/>
        </w:rPr>
        <w:t xml:space="preserve">after attending an intake session and completion of all necessary forms, including </w:t>
      </w:r>
      <w:r w:rsidR="00251A05">
        <w:rPr>
          <w:sz w:val="24"/>
          <w:szCs w:val="24"/>
        </w:rPr>
        <w:t>a legally binding</w:t>
      </w:r>
      <w:r w:rsidRPr="00962A9D">
        <w:rPr>
          <w:sz w:val="24"/>
          <w:szCs w:val="24"/>
        </w:rPr>
        <w:t xml:space="preserve"> service agreement. </w:t>
      </w:r>
      <w:r w:rsidR="00B01C54">
        <w:rPr>
          <w:sz w:val="24"/>
          <w:szCs w:val="24"/>
        </w:rPr>
        <w:t xml:space="preserve">The final determination of your child’s suitability for the </w:t>
      </w:r>
      <w:r w:rsidR="00927C65">
        <w:rPr>
          <w:sz w:val="24"/>
          <w:szCs w:val="24"/>
        </w:rPr>
        <w:t>setting will be made following the initial intake meeting.</w:t>
      </w:r>
      <w:r w:rsidRPr="00962A9D">
        <w:rPr>
          <w:sz w:val="24"/>
          <w:szCs w:val="24"/>
        </w:rPr>
        <w:t xml:space="preserve"> If the client is of statutory school age, it is the responsibility of the family to ensure the rel</w:t>
      </w:r>
      <w:r w:rsidR="00251A05">
        <w:rPr>
          <w:sz w:val="24"/>
          <w:szCs w:val="24"/>
        </w:rPr>
        <w:t xml:space="preserve">evant authorities are notified </w:t>
      </w:r>
      <w:r w:rsidRPr="00962A9D">
        <w:rPr>
          <w:sz w:val="24"/>
          <w:szCs w:val="24"/>
        </w:rPr>
        <w:t>and approve the sessions at the clinic prior to accepting the scholarship.</w:t>
      </w:r>
    </w:p>
    <w:p w14:paraId="70875587" w14:textId="77777777" w:rsidR="00962A9D" w:rsidRPr="00962A9D" w:rsidRDefault="00962A9D" w:rsidP="00BE2B83">
      <w:pPr>
        <w:tabs>
          <w:tab w:val="left" w:pos="6480"/>
        </w:tabs>
        <w:spacing w:line="216" w:lineRule="auto"/>
        <w:rPr>
          <w:sz w:val="24"/>
          <w:szCs w:val="24"/>
        </w:rPr>
      </w:pPr>
    </w:p>
    <w:p w14:paraId="12E921CB" w14:textId="77777777" w:rsidR="00962A9D" w:rsidRPr="00962A9D" w:rsidRDefault="00962A9D" w:rsidP="00BE2B83">
      <w:pPr>
        <w:tabs>
          <w:tab w:val="left" w:pos="6480"/>
        </w:tabs>
        <w:spacing w:line="216" w:lineRule="auto"/>
        <w:rPr>
          <w:b/>
          <w:sz w:val="24"/>
          <w:szCs w:val="24"/>
        </w:rPr>
      </w:pPr>
      <w:r w:rsidRPr="00962A9D">
        <w:rPr>
          <w:b/>
          <w:sz w:val="24"/>
          <w:szCs w:val="24"/>
        </w:rPr>
        <w:t xml:space="preserve">Funding </w:t>
      </w:r>
    </w:p>
    <w:p w14:paraId="5D1567A5" w14:textId="5AD7DD02" w:rsidR="00251A05" w:rsidRDefault="00962A9D" w:rsidP="00BE2B83">
      <w:pPr>
        <w:contextualSpacing/>
        <w:rPr>
          <w:sz w:val="24"/>
          <w:szCs w:val="24"/>
        </w:rPr>
      </w:pPr>
      <w:r w:rsidRPr="00962A9D">
        <w:rPr>
          <w:sz w:val="24"/>
          <w:szCs w:val="24"/>
        </w:rPr>
        <w:t xml:space="preserve">The scholarship </w:t>
      </w:r>
      <w:r>
        <w:rPr>
          <w:sz w:val="24"/>
          <w:szCs w:val="24"/>
        </w:rPr>
        <w:t xml:space="preserve">covers costs </w:t>
      </w:r>
      <w:r w:rsidRPr="00F850D3">
        <w:rPr>
          <w:sz w:val="24"/>
          <w:szCs w:val="24"/>
        </w:rPr>
        <w:t xml:space="preserve">for </w:t>
      </w:r>
      <w:r w:rsidR="00F850D3" w:rsidRPr="00F850D3">
        <w:rPr>
          <w:sz w:val="24"/>
          <w:szCs w:val="24"/>
        </w:rPr>
        <w:t>3</w:t>
      </w:r>
      <w:r w:rsidRPr="00F850D3">
        <w:rPr>
          <w:sz w:val="24"/>
          <w:szCs w:val="24"/>
        </w:rPr>
        <w:t xml:space="preserve"> therapeutic sessions per week (</w:t>
      </w:r>
      <w:r w:rsidR="00F850D3" w:rsidRPr="00F850D3">
        <w:rPr>
          <w:sz w:val="24"/>
          <w:szCs w:val="24"/>
        </w:rPr>
        <w:t>4</w:t>
      </w:r>
      <w:r w:rsidRPr="00F850D3">
        <w:rPr>
          <w:sz w:val="24"/>
          <w:szCs w:val="24"/>
        </w:rPr>
        <w:t xml:space="preserve"> hours per session) for</w:t>
      </w:r>
      <w:r w:rsidRPr="00962A9D">
        <w:rPr>
          <w:sz w:val="24"/>
          <w:szCs w:val="24"/>
        </w:rPr>
        <w:t xml:space="preserve"> one academic year (3</w:t>
      </w:r>
      <w:r w:rsidR="000D039A">
        <w:rPr>
          <w:sz w:val="24"/>
          <w:szCs w:val="24"/>
        </w:rPr>
        <w:t>7</w:t>
      </w:r>
      <w:r w:rsidRPr="00962A9D">
        <w:rPr>
          <w:sz w:val="24"/>
          <w:szCs w:val="24"/>
        </w:rPr>
        <w:t xml:space="preserve"> weeks,</w:t>
      </w:r>
      <w:r w:rsidR="0031037A">
        <w:rPr>
          <w:sz w:val="24"/>
          <w:szCs w:val="24"/>
        </w:rPr>
        <w:t xml:space="preserve"> </w:t>
      </w:r>
      <w:r w:rsidR="000D039A">
        <w:rPr>
          <w:sz w:val="24"/>
          <w:szCs w:val="24"/>
        </w:rPr>
        <w:t>5</w:t>
      </w:r>
      <w:r w:rsidRPr="00962A9D">
        <w:rPr>
          <w:sz w:val="24"/>
          <w:szCs w:val="24"/>
        </w:rPr>
        <w:t xml:space="preserve"> September</w:t>
      </w:r>
      <w:r w:rsidR="0031037A">
        <w:rPr>
          <w:sz w:val="24"/>
          <w:szCs w:val="24"/>
        </w:rPr>
        <w:t xml:space="preserve"> 202</w:t>
      </w:r>
      <w:r w:rsidR="000D039A">
        <w:rPr>
          <w:sz w:val="24"/>
          <w:szCs w:val="24"/>
        </w:rPr>
        <w:t>2</w:t>
      </w:r>
      <w:r w:rsidRPr="00962A9D">
        <w:rPr>
          <w:sz w:val="24"/>
          <w:szCs w:val="24"/>
        </w:rPr>
        <w:t xml:space="preserve"> to </w:t>
      </w:r>
      <w:r w:rsidR="008C64AD">
        <w:rPr>
          <w:sz w:val="24"/>
          <w:szCs w:val="24"/>
        </w:rPr>
        <w:t>2</w:t>
      </w:r>
      <w:r w:rsidR="000D039A">
        <w:rPr>
          <w:sz w:val="24"/>
          <w:szCs w:val="24"/>
        </w:rPr>
        <w:t>1</w:t>
      </w:r>
      <w:r>
        <w:rPr>
          <w:sz w:val="24"/>
          <w:szCs w:val="24"/>
        </w:rPr>
        <w:t xml:space="preserve"> </w:t>
      </w:r>
      <w:r w:rsidRPr="00962A9D">
        <w:rPr>
          <w:sz w:val="24"/>
          <w:szCs w:val="24"/>
        </w:rPr>
        <w:t>July</w:t>
      </w:r>
      <w:r w:rsidR="0031037A">
        <w:rPr>
          <w:sz w:val="24"/>
          <w:szCs w:val="24"/>
        </w:rPr>
        <w:t xml:space="preserve"> 202</w:t>
      </w:r>
      <w:r w:rsidR="000D039A">
        <w:rPr>
          <w:sz w:val="24"/>
          <w:szCs w:val="24"/>
        </w:rPr>
        <w:t>3</w:t>
      </w:r>
      <w:r w:rsidRPr="00962A9D">
        <w:rPr>
          <w:sz w:val="24"/>
          <w:szCs w:val="24"/>
        </w:rPr>
        <w:t>)</w:t>
      </w:r>
      <w:r w:rsidR="00251A05">
        <w:rPr>
          <w:sz w:val="24"/>
          <w:szCs w:val="24"/>
        </w:rPr>
        <w:t xml:space="preserve"> at the USW Behaviour Analysis Clinic Early Intervention Service</w:t>
      </w:r>
      <w:r w:rsidRPr="00962A9D">
        <w:rPr>
          <w:sz w:val="24"/>
          <w:szCs w:val="24"/>
        </w:rPr>
        <w:t>.</w:t>
      </w:r>
      <w:r w:rsidR="00ED19DE">
        <w:rPr>
          <w:sz w:val="24"/>
          <w:szCs w:val="24"/>
        </w:rPr>
        <w:t xml:space="preserve"> The sessions may be scheduled as 3 half-day sessions (morning or afternoon) or 1.5 full day sessions.</w:t>
      </w:r>
      <w:r w:rsidRPr="00962A9D">
        <w:rPr>
          <w:sz w:val="24"/>
          <w:szCs w:val="24"/>
        </w:rPr>
        <w:t xml:space="preserve"> </w:t>
      </w:r>
      <w:r w:rsidR="00251A05" w:rsidRPr="008C64AD">
        <w:rPr>
          <w:b/>
          <w:sz w:val="24"/>
          <w:szCs w:val="24"/>
        </w:rPr>
        <w:t>Families who cannot commit to three sessions per week are not eligible for the scholarship.</w:t>
      </w:r>
      <w:r w:rsidR="00251A05">
        <w:rPr>
          <w:sz w:val="24"/>
          <w:szCs w:val="24"/>
        </w:rPr>
        <w:t xml:space="preserve">  </w:t>
      </w:r>
    </w:p>
    <w:p w14:paraId="49B256DA" w14:textId="77777777" w:rsidR="00251A05" w:rsidRDefault="00251A05" w:rsidP="00BE2B83">
      <w:pPr>
        <w:contextualSpacing/>
        <w:rPr>
          <w:sz w:val="24"/>
          <w:szCs w:val="24"/>
        </w:rPr>
      </w:pPr>
    </w:p>
    <w:p w14:paraId="14C22511" w14:textId="1CD121AF" w:rsidR="00962A9D" w:rsidRPr="00962A9D" w:rsidRDefault="00962A9D" w:rsidP="00BE2B83">
      <w:pPr>
        <w:contextualSpacing/>
        <w:rPr>
          <w:rFonts w:cstheme="minorHAnsi"/>
          <w:sz w:val="24"/>
          <w:szCs w:val="24"/>
        </w:rPr>
      </w:pPr>
      <w:r w:rsidRPr="00962A9D">
        <w:rPr>
          <w:sz w:val="24"/>
          <w:szCs w:val="24"/>
        </w:rPr>
        <w:t xml:space="preserve">The session schedule will be set out in the service agreement, following discussion between parents/carers and clinic staff. </w:t>
      </w:r>
      <w:r w:rsidR="0065655E">
        <w:rPr>
          <w:rFonts w:cstheme="minorHAnsi"/>
          <w:sz w:val="24"/>
          <w:szCs w:val="24"/>
        </w:rPr>
        <w:t>The c</w:t>
      </w:r>
      <w:r w:rsidRPr="00962A9D">
        <w:rPr>
          <w:rFonts w:cstheme="minorHAnsi"/>
          <w:sz w:val="24"/>
          <w:szCs w:val="24"/>
        </w:rPr>
        <w:t xml:space="preserve">linic is closed for all school holidays and half terms.  </w:t>
      </w:r>
    </w:p>
    <w:p w14:paraId="7714B91E" w14:textId="77777777" w:rsidR="00962A9D" w:rsidRPr="00962A9D" w:rsidRDefault="00962A9D" w:rsidP="00BE2B83">
      <w:pPr>
        <w:rPr>
          <w:rFonts w:cstheme="minorHAnsi"/>
          <w:sz w:val="24"/>
          <w:szCs w:val="24"/>
        </w:rPr>
      </w:pPr>
    </w:p>
    <w:p w14:paraId="710E99B9" w14:textId="73D5E631" w:rsidR="00962A9D" w:rsidRPr="00962A9D" w:rsidRDefault="00962A9D" w:rsidP="00BE2B83">
      <w:pPr>
        <w:tabs>
          <w:tab w:val="left" w:pos="6480"/>
        </w:tabs>
        <w:spacing w:line="216" w:lineRule="auto"/>
        <w:rPr>
          <w:rFonts w:cstheme="minorHAnsi"/>
          <w:sz w:val="24"/>
          <w:szCs w:val="24"/>
        </w:rPr>
      </w:pPr>
      <w:r w:rsidRPr="00962A9D">
        <w:rPr>
          <w:rFonts w:cstheme="minorHAnsi"/>
          <w:sz w:val="24"/>
          <w:szCs w:val="24"/>
          <w:lang w:val="en"/>
        </w:rPr>
        <w:t xml:space="preserve">The scholarship </w:t>
      </w:r>
      <w:r w:rsidR="00251A05">
        <w:rPr>
          <w:rFonts w:cstheme="minorHAnsi"/>
          <w:sz w:val="24"/>
          <w:szCs w:val="24"/>
          <w:lang w:val="en"/>
        </w:rPr>
        <w:t>funds only</w:t>
      </w:r>
      <w:r w:rsidRPr="00962A9D">
        <w:rPr>
          <w:rFonts w:cstheme="minorHAnsi"/>
          <w:sz w:val="24"/>
          <w:szCs w:val="24"/>
          <w:lang w:val="en"/>
        </w:rPr>
        <w:t xml:space="preserve"> the </w:t>
      </w:r>
      <w:r>
        <w:rPr>
          <w:rFonts w:cstheme="minorHAnsi"/>
          <w:sz w:val="24"/>
          <w:szCs w:val="24"/>
          <w:lang w:val="en"/>
        </w:rPr>
        <w:t>fees for direct therapy sessions and standard reports</w:t>
      </w:r>
      <w:r w:rsidRPr="00962A9D">
        <w:rPr>
          <w:rFonts w:cstheme="minorHAnsi"/>
          <w:sz w:val="24"/>
          <w:szCs w:val="24"/>
          <w:lang w:val="en"/>
        </w:rPr>
        <w:t xml:space="preserve">.  Families will be expected to cover any additional costs </w:t>
      </w:r>
      <w:r w:rsidR="00251A05">
        <w:rPr>
          <w:rFonts w:cstheme="minorHAnsi"/>
          <w:sz w:val="24"/>
          <w:szCs w:val="24"/>
          <w:lang w:val="en"/>
        </w:rPr>
        <w:t>for services</w:t>
      </w:r>
      <w:r w:rsidR="00EA0DB8">
        <w:rPr>
          <w:rFonts w:cstheme="minorHAnsi"/>
          <w:sz w:val="24"/>
          <w:szCs w:val="24"/>
          <w:lang w:val="en"/>
        </w:rPr>
        <w:t>,</w:t>
      </w:r>
      <w:r w:rsidR="008C64AD">
        <w:rPr>
          <w:rFonts w:cstheme="minorHAnsi"/>
          <w:sz w:val="24"/>
          <w:szCs w:val="24"/>
          <w:lang w:val="en"/>
        </w:rPr>
        <w:t xml:space="preserve"> including</w:t>
      </w:r>
      <w:r w:rsidR="00EA0DB8">
        <w:rPr>
          <w:rFonts w:cstheme="minorHAnsi"/>
          <w:sz w:val="24"/>
          <w:szCs w:val="24"/>
          <w:lang w:val="en"/>
        </w:rPr>
        <w:t>,</w:t>
      </w:r>
      <w:r w:rsidR="008C64AD">
        <w:rPr>
          <w:rFonts w:cstheme="minorHAnsi"/>
          <w:sz w:val="24"/>
          <w:szCs w:val="24"/>
          <w:lang w:val="en"/>
        </w:rPr>
        <w:t xml:space="preserve"> but not limited to, transportation, attendance at external meetings, and parent-requested reports</w:t>
      </w:r>
      <w:r w:rsidRPr="00962A9D">
        <w:rPr>
          <w:rFonts w:cstheme="minorHAnsi"/>
          <w:sz w:val="24"/>
          <w:szCs w:val="24"/>
          <w:lang w:val="en"/>
        </w:rPr>
        <w:t>.</w:t>
      </w:r>
    </w:p>
    <w:p w14:paraId="582C48B7" w14:textId="77777777" w:rsidR="00962A9D" w:rsidRPr="00962A9D" w:rsidRDefault="00962A9D" w:rsidP="00BE2B83">
      <w:pPr>
        <w:tabs>
          <w:tab w:val="left" w:pos="6480"/>
        </w:tabs>
        <w:spacing w:line="216" w:lineRule="auto"/>
        <w:rPr>
          <w:sz w:val="24"/>
          <w:szCs w:val="24"/>
        </w:rPr>
      </w:pPr>
    </w:p>
    <w:p w14:paraId="35EE6DB9" w14:textId="48AD1BE8" w:rsidR="00962A9D" w:rsidRPr="00962A9D" w:rsidRDefault="00962A9D" w:rsidP="00BE2B83">
      <w:pPr>
        <w:tabs>
          <w:tab w:val="left" w:pos="6480"/>
        </w:tabs>
        <w:spacing w:line="216" w:lineRule="auto"/>
        <w:rPr>
          <w:sz w:val="24"/>
          <w:szCs w:val="24"/>
        </w:rPr>
      </w:pPr>
      <w:r w:rsidRPr="00962A9D">
        <w:rPr>
          <w:sz w:val="24"/>
          <w:szCs w:val="24"/>
        </w:rPr>
        <w:t>There is no cash value to this scholarship.  Funds can only be used to access the services set out above and cannot be transferred to other ABA programmes or services.</w:t>
      </w:r>
    </w:p>
    <w:p w14:paraId="16F41280" w14:textId="77777777" w:rsidR="00962A9D" w:rsidRPr="00962A9D" w:rsidRDefault="00962A9D" w:rsidP="00BE2B83">
      <w:pPr>
        <w:tabs>
          <w:tab w:val="left" w:pos="6480"/>
        </w:tabs>
        <w:spacing w:line="216" w:lineRule="auto"/>
        <w:rPr>
          <w:sz w:val="24"/>
          <w:szCs w:val="24"/>
        </w:rPr>
      </w:pPr>
    </w:p>
    <w:p w14:paraId="2C766622" w14:textId="5C28D8D0" w:rsidR="00962A9D" w:rsidRPr="00962A9D" w:rsidRDefault="008B1C8C" w:rsidP="00BE2B83">
      <w:pPr>
        <w:tabs>
          <w:tab w:val="left" w:pos="6480"/>
        </w:tabs>
        <w:spacing w:line="216" w:lineRule="auto"/>
        <w:rPr>
          <w:sz w:val="24"/>
          <w:szCs w:val="24"/>
        </w:rPr>
      </w:pPr>
      <w:r>
        <w:rPr>
          <w:rFonts w:cstheme="minorHAnsi"/>
          <w:sz w:val="24"/>
          <w:szCs w:val="24"/>
        </w:rPr>
        <w:t xml:space="preserve">The scholarship is for one academic year only and cannot be extended. If the family wish to continue with clinic services at the conclusion of the scholarship, funding must be arranged by the family.  Upon conclusion of the scholarship year, we will hold a place at the clinic for the scholarship recipient until the </w:t>
      </w:r>
      <w:r w:rsidR="00D86483">
        <w:rPr>
          <w:rFonts w:cstheme="minorHAnsi"/>
          <w:sz w:val="24"/>
          <w:szCs w:val="24"/>
        </w:rPr>
        <w:t>1</w:t>
      </w:r>
      <w:r w:rsidR="00D86483" w:rsidRPr="005F0538">
        <w:rPr>
          <w:rFonts w:cstheme="minorHAnsi"/>
          <w:sz w:val="24"/>
          <w:szCs w:val="24"/>
          <w:vertAlign w:val="superscript"/>
        </w:rPr>
        <w:t>st</w:t>
      </w:r>
      <w:r w:rsidR="00D86483">
        <w:rPr>
          <w:rFonts w:cstheme="minorHAnsi"/>
          <w:sz w:val="24"/>
          <w:szCs w:val="24"/>
        </w:rPr>
        <w:t xml:space="preserve"> </w:t>
      </w:r>
      <w:r w:rsidR="0031037A">
        <w:rPr>
          <w:rFonts w:cstheme="minorHAnsi"/>
          <w:sz w:val="24"/>
          <w:szCs w:val="24"/>
        </w:rPr>
        <w:t>September 202</w:t>
      </w:r>
      <w:r w:rsidR="000721E2">
        <w:rPr>
          <w:rFonts w:cstheme="minorHAnsi"/>
          <w:sz w:val="24"/>
          <w:szCs w:val="24"/>
        </w:rPr>
        <w:t>3</w:t>
      </w:r>
      <w:r w:rsidR="0031037A">
        <w:rPr>
          <w:rFonts w:cstheme="minorHAnsi"/>
          <w:sz w:val="24"/>
          <w:szCs w:val="24"/>
        </w:rPr>
        <w:t>, should the family wish to continue the placement via another funding route</w:t>
      </w:r>
      <w:r>
        <w:rPr>
          <w:rFonts w:cstheme="minorHAnsi"/>
          <w:sz w:val="24"/>
          <w:szCs w:val="24"/>
        </w:rPr>
        <w:t>.</w:t>
      </w:r>
    </w:p>
    <w:p w14:paraId="5538F194" w14:textId="77777777" w:rsidR="00962A9D" w:rsidRPr="00962A9D" w:rsidRDefault="00962A9D" w:rsidP="00BE2B83">
      <w:pPr>
        <w:rPr>
          <w:sz w:val="24"/>
          <w:szCs w:val="24"/>
        </w:rPr>
      </w:pPr>
    </w:p>
    <w:p w14:paraId="0498A2B2" w14:textId="77777777" w:rsidR="00962A9D" w:rsidRPr="008B1C8C" w:rsidRDefault="00962A9D" w:rsidP="00BE2B83">
      <w:pPr>
        <w:rPr>
          <w:b/>
          <w:sz w:val="24"/>
          <w:szCs w:val="24"/>
        </w:rPr>
      </w:pPr>
      <w:r w:rsidRPr="008B1C8C">
        <w:rPr>
          <w:b/>
          <w:sz w:val="24"/>
          <w:szCs w:val="24"/>
        </w:rPr>
        <w:t>Length of Service Agreement</w:t>
      </w:r>
    </w:p>
    <w:p w14:paraId="6EA637AA" w14:textId="6E48BD73" w:rsidR="00962A9D" w:rsidRDefault="00962A9D" w:rsidP="00BE2B83">
      <w:pPr>
        <w:rPr>
          <w:sz w:val="24"/>
          <w:szCs w:val="24"/>
        </w:rPr>
      </w:pPr>
      <w:r w:rsidRPr="00962A9D">
        <w:rPr>
          <w:sz w:val="24"/>
          <w:szCs w:val="24"/>
        </w:rPr>
        <w:t>Service agreements run for the academic year (September to July). Parents/carers will be asked to sign a new agreement at the start of each academic year, which includes any changes to terms of service or fees.  The service agreement for the Scholarship will be the same as for privately funded clients and the updated</w:t>
      </w:r>
      <w:r w:rsidR="0031037A">
        <w:rPr>
          <w:sz w:val="24"/>
          <w:szCs w:val="24"/>
        </w:rPr>
        <w:t xml:space="preserve"> version for academic year 2</w:t>
      </w:r>
      <w:r w:rsidR="0069792B">
        <w:rPr>
          <w:sz w:val="24"/>
          <w:szCs w:val="24"/>
        </w:rPr>
        <w:t>2</w:t>
      </w:r>
      <w:r w:rsidR="0031037A">
        <w:rPr>
          <w:sz w:val="24"/>
          <w:szCs w:val="24"/>
        </w:rPr>
        <w:t>/2</w:t>
      </w:r>
      <w:r w:rsidR="0069792B">
        <w:rPr>
          <w:sz w:val="24"/>
          <w:szCs w:val="24"/>
        </w:rPr>
        <w:t>3</w:t>
      </w:r>
      <w:r w:rsidRPr="00962A9D">
        <w:rPr>
          <w:sz w:val="24"/>
          <w:szCs w:val="24"/>
        </w:rPr>
        <w:t xml:space="preserve"> </w:t>
      </w:r>
      <w:r w:rsidR="0031037A">
        <w:rPr>
          <w:sz w:val="24"/>
          <w:szCs w:val="24"/>
        </w:rPr>
        <w:t>will be available in August 202</w:t>
      </w:r>
      <w:r w:rsidR="0069792B">
        <w:rPr>
          <w:sz w:val="24"/>
          <w:szCs w:val="24"/>
        </w:rPr>
        <w:t>2</w:t>
      </w:r>
      <w:r w:rsidRPr="00962A9D">
        <w:rPr>
          <w:sz w:val="24"/>
          <w:szCs w:val="24"/>
        </w:rPr>
        <w:t xml:space="preserve"> for the successful applicant to read and sign prior to the first clinic session. </w:t>
      </w:r>
    </w:p>
    <w:p w14:paraId="0669A799" w14:textId="1E4F59B2" w:rsidR="00BE2B83" w:rsidRDefault="00BE2B83" w:rsidP="00BE2B83">
      <w:pPr>
        <w:rPr>
          <w:sz w:val="24"/>
          <w:szCs w:val="24"/>
        </w:rPr>
      </w:pPr>
    </w:p>
    <w:p w14:paraId="1D7E9FC1" w14:textId="0706BD9B" w:rsidR="00BE2B83" w:rsidRDefault="00BE2B83" w:rsidP="00BE2B83">
      <w:pPr>
        <w:tabs>
          <w:tab w:val="left" w:pos="6480"/>
        </w:tabs>
        <w:spacing w:line="216" w:lineRule="auto"/>
        <w:rPr>
          <w:rFonts w:cstheme="minorHAnsi"/>
          <w:sz w:val="24"/>
          <w:szCs w:val="28"/>
        </w:rPr>
      </w:pPr>
      <w:r>
        <w:rPr>
          <w:rFonts w:cstheme="minorHAnsi"/>
          <w:sz w:val="24"/>
          <w:szCs w:val="28"/>
        </w:rPr>
        <w:lastRenderedPageBreak/>
        <w:t>The start date for the scho</w:t>
      </w:r>
      <w:r w:rsidR="0031037A">
        <w:rPr>
          <w:rFonts w:cstheme="minorHAnsi"/>
          <w:sz w:val="24"/>
          <w:szCs w:val="28"/>
        </w:rPr>
        <w:t xml:space="preserve">larship is </w:t>
      </w:r>
      <w:r w:rsidR="0069792B">
        <w:rPr>
          <w:rFonts w:cstheme="minorHAnsi"/>
          <w:sz w:val="24"/>
          <w:szCs w:val="28"/>
        </w:rPr>
        <w:t>5</w:t>
      </w:r>
      <w:r w:rsidR="0031037A">
        <w:rPr>
          <w:rFonts w:cstheme="minorHAnsi"/>
          <w:sz w:val="24"/>
          <w:szCs w:val="28"/>
        </w:rPr>
        <w:t xml:space="preserve"> September 202</w:t>
      </w:r>
      <w:r w:rsidR="0069792B">
        <w:rPr>
          <w:rFonts w:cstheme="minorHAnsi"/>
          <w:sz w:val="24"/>
          <w:szCs w:val="28"/>
        </w:rPr>
        <w:t>2</w:t>
      </w:r>
      <w:r>
        <w:rPr>
          <w:rFonts w:cstheme="minorHAnsi"/>
          <w:sz w:val="24"/>
          <w:szCs w:val="28"/>
        </w:rPr>
        <w:t xml:space="preserve"> </w:t>
      </w:r>
      <w:r w:rsidR="0031037A">
        <w:rPr>
          <w:rFonts w:cstheme="minorHAnsi"/>
          <w:sz w:val="24"/>
          <w:szCs w:val="28"/>
        </w:rPr>
        <w:t xml:space="preserve">and the end date is </w:t>
      </w:r>
      <w:r w:rsidR="00D86483">
        <w:rPr>
          <w:rFonts w:cstheme="minorHAnsi"/>
          <w:sz w:val="24"/>
          <w:szCs w:val="28"/>
        </w:rPr>
        <w:t>2</w:t>
      </w:r>
      <w:r w:rsidR="0069792B">
        <w:rPr>
          <w:rFonts w:cstheme="minorHAnsi"/>
          <w:sz w:val="24"/>
          <w:szCs w:val="28"/>
        </w:rPr>
        <w:t>1</w:t>
      </w:r>
      <w:r w:rsidR="0031037A">
        <w:rPr>
          <w:rFonts w:cstheme="minorHAnsi"/>
          <w:sz w:val="24"/>
          <w:szCs w:val="28"/>
        </w:rPr>
        <w:t xml:space="preserve"> July 202</w:t>
      </w:r>
      <w:r w:rsidR="0069792B">
        <w:rPr>
          <w:rFonts w:cstheme="minorHAnsi"/>
          <w:sz w:val="24"/>
          <w:szCs w:val="28"/>
        </w:rPr>
        <w:t>3</w:t>
      </w:r>
      <w:r>
        <w:rPr>
          <w:rFonts w:cstheme="minorHAnsi"/>
          <w:sz w:val="24"/>
          <w:szCs w:val="28"/>
        </w:rPr>
        <w:t xml:space="preserve">.  The recipient may </w:t>
      </w:r>
      <w:r w:rsidR="00D86483">
        <w:rPr>
          <w:rFonts w:cstheme="minorHAnsi"/>
          <w:sz w:val="24"/>
          <w:szCs w:val="28"/>
        </w:rPr>
        <w:t>start</w:t>
      </w:r>
      <w:r>
        <w:rPr>
          <w:rFonts w:cstheme="minorHAnsi"/>
          <w:sz w:val="24"/>
          <w:szCs w:val="28"/>
        </w:rPr>
        <w:t xml:space="preserve"> a</w:t>
      </w:r>
      <w:r w:rsidR="00D86483">
        <w:rPr>
          <w:rFonts w:cstheme="minorHAnsi"/>
          <w:sz w:val="24"/>
          <w:szCs w:val="28"/>
        </w:rPr>
        <w:t>t a</w:t>
      </w:r>
      <w:r>
        <w:rPr>
          <w:rFonts w:cstheme="minorHAnsi"/>
          <w:sz w:val="24"/>
          <w:szCs w:val="28"/>
        </w:rPr>
        <w:t xml:space="preserve"> later date</w:t>
      </w:r>
      <w:r w:rsidR="00D86483">
        <w:rPr>
          <w:rFonts w:cstheme="minorHAnsi"/>
          <w:sz w:val="24"/>
          <w:szCs w:val="28"/>
        </w:rPr>
        <w:t xml:space="preserve"> at the discretion of clinic staff</w:t>
      </w:r>
      <w:r>
        <w:rPr>
          <w:rFonts w:cstheme="minorHAnsi"/>
          <w:sz w:val="24"/>
          <w:szCs w:val="28"/>
        </w:rPr>
        <w:t>, but the end date will remain unchanged.</w:t>
      </w:r>
    </w:p>
    <w:p w14:paraId="79B26D04" w14:textId="77777777" w:rsidR="00962A9D" w:rsidRPr="00962A9D" w:rsidRDefault="00962A9D" w:rsidP="00BE2B83">
      <w:pPr>
        <w:rPr>
          <w:b/>
          <w:sz w:val="24"/>
          <w:szCs w:val="24"/>
        </w:rPr>
      </w:pPr>
    </w:p>
    <w:p w14:paraId="4D0D20D2" w14:textId="77777777" w:rsidR="00962A9D" w:rsidRPr="008B1C8C" w:rsidRDefault="00962A9D" w:rsidP="00BE2B83">
      <w:pPr>
        <w:rPr>
          <w:b/>
          <w:bCs/>
          <w:sz w:val="24"/>
          <w:szCs w:val="24"/>
        </w:rPr>
      </w:pPr>
      <w:r w:rsidRPr="008B1C8C">
        <w:rPr>
          <w:b/>
          <w:bCs/>
          <w:sz w:val="24"/>
          <w:szCs w:val="24"/>
        </w:rPr>
        <w:t>Withdrawal of Services by the Parent/Carer</w:t>
      </w:r>
    </w:p>
    <w:p w14:paraId="0BB10790" w14:textId="12001574" w:rsidR="00962A9D" w:rsidRPr="00962A9D" w:rsidRDefault="00962A9D" w:rsidP="00BE2B83">
      <w:pPr>
        <w:rPr>
          <w:bCs/>
          <w:sz w:val="24"/>
          <w:szCs w:val="24"/>
        </w:rPr>
      </w:pPr>
      <w:r w:rsidRPr="00962A9D">
        <w:rPr>
          <w:bCs/>
          <w:sz w:val="24"/>
          <w:szCs w:val="24"/>
        </w:rPr>
        <w:t>Parents/carers may withdraw their children from the clinic at any time by giving written notice to the Clinic</w:t>
      </w:r>
      <w:r w:rsidR="00D86483">
        <w:rPr>
          <w:bCs/>
          <w:sz w:val="24"/>
          <w:szCs w:val="24"/>
        </w:rPr>
        <w:t>al Lead</w:t>
      </w:r>
      <w:r w:rsidRPr="00962A9D">
        <w:rPr>
          <w:bCs/>
          <w:sz w:val="24"/>
          <w:szCs w:val="24"/>
        </w:rPr>
        <w:t xml:space="preserve">.  As we are a training clinic, we appreciate at least 30 days’ notice to facilitate rescheduling student placements.  </w:t>
      </w:r>
    </w:p>
    <w:p w14:paraId="217BC8AD" w14:textId="77777777" w:rsidR="00962A9D" w:rsidRPr="00962A9D" w:rsidRDefault="00962A9D" w:rsidP="00BE2B83">
      <w:pPr>
        <w:rPr>
          <w:bCs/>
          <w:sz w:val="24"/>
          <w:szCs w:val="24"/>
        </w:rPr>
      </w:pPr>
    </w:p>
    <w:p w14:paraId="24CE5284" w14:textId="77777777" w:rsidR="00962A9D" w:rsidRPr="00962A9D" w:rsidRDefault="00962A9D" w:rsidP="00BE2B83">
      <w:pPr>
        <w:rPr>
          <w:bCs/>
          <w:sz w:val="24"/>
          <w:szCs w:val="24"/>
        </w:rPr>
      </w:pPr>
      <w:r w:rsidRPr="00962A9D">
        <w:rPr>
          <w:bCs/>
          <w:sz w:val="24"/>
          <w:szCs w:val="24"/>
        </w:rPr>
        <w:t>If a parent/carer withdraws their child from the clinic, any remaining funds from the scholarship are forfeited. If the parent changes their mind about the placement after providing notice, the child will be placed on the waiting list and scheduled for services when a place becomes available.  However, readmission to the clinic will render the parent/carer liable for any subsequent clinic fees (i.e., they will have forfeited access to payment via the scholarship).</w:t>
      </w:r>
    </w:p>
    <w:p w14:paraId="77A918CB" w14:textId="77777777" w:rsidR="00962A9D" w:rsidRPr="00962A9D" w:rsidRDefault="00962A9D" w:rsidP="00BE2B83">
      <w:pPr>
        <w:rPr>
          <w:bCs/>
          <w:sz w:val="24"/>
          <w:szCs w:val="24"/>
        </w:rPr>
      </w:pPr>
    </w:p>
    <w:p w14:paraId="2D2929A5" w14:textId="77777777" w:rsidR="00962A9D" w:rsidRPr="008B1C8C" w:rsidRDefault="00962A9D" w:rsidP="00BE2B83">
      <w:pPr>
        <w:rPr>
          <w:b/>
          <w:bCs/>
          <w:sz w:val="24"/>
          <w:szCs w:val="24"/>
        </w:rPr>
      </w:pPr>
      <w:r w:rsidRPr="008B1C8C">
        <w:rPr>
          <w:b/>
          <w:bCs/>
          <w:sz w:val="24"/>
          <w:szCs w:val="24"/>
        </w:rPr>
        <w:t>Withdrawal of Scholarship by the USW Behaviour Analysis Clinic</w:t>
      </w:r>
    </w:p>
    <w:p w14:paraId="78E37D3A" w14:textId="50451EE9" w:rsidR="00962A9D" w:rsidRPr="00962A9D" w:rsidRDefault="00962A9D" w:rsidP="00BE2B83">
      <w:pPr>
        <w:rPr>
          <w:bCs/>
          <w:sz w:val="24"/>
          <w:szCs w:val="24"/>
        </w:rPr>
      </w:pPr>
      <w:r w:rsidRPr="00962A9D">
        <w:rPr>
          <w:bCs/>
          <w:sz w:val="24"/>
          <w:szCs w:val="24"/>
        </w:rPr>
        <w:t>We reserve the right to revoke the scholarship for persistent non-attendance to sessions or violation of any clinic policies.  We will discuss any concerns with parents/carers if this situation arises and provide a reasonable, written timeline with expectations for addressing the problem</w:t>
      </w:r>
      <w:r w:rsidR="008B1C8C">
        <w:rPr>
          <w:bCs/>
          <w:sz w:val="24"/>
          <w:szCs w:val="24"/>
        </w:rPr>
        <w:t>(s)</w:t>
      </w:r>
      <w:r w:rsidRPr="00962A9D">
        <w:rPr>
          <w:bCs/>
          <w:sz w:val="24"/>
          <w:szCs w:val="24"/>
        </w:rPr>
        <w:t>.  If the agreed timeline and expectations are not met, we reserve the right to terminate the scholarship with a notice period of 10 working days</w:t>
      </w:r>
      <w:r w:rsidR="00D86483">
        <w:rPr>
          <w:bCs/>
          <w:sz w:val="24"/>
          <w:szCs w:val="24"/>
        </w:rPr>
        <w:t>.</w:t>
      </w:r>
    </w:p>
    <w:p w14:paraId="4A4800A6" w14:textId="77777777" w:rsidR="00962A9D" w:rsidRPr="00962A9D" w:rsidRDefault="00962A9D" w:rsidP="00BE2B83">
      <w:pPr>
        <w:rPr>
          <w:bCs/>
          <w:sz w:val="24"/>
          <w:szCs w:val="24"/>
        </w:rPr>
      </w:pPr>
    </w:p>
    <w:p w14:paraId="474DAD68" w14:textId="77777777" w:rsidR="00962A9D" w:rsidRPr="008B1C8C" w:rsidRDefault="00962A9D" w:rsidP="00BE2B83">
      <w:pPr>
        <w:rPr>
          <w:b/>
          <w:bCs/>
          <w:sz w:val="24"/>
          <w:szCs w:val="24"/>
        </w:rPr>
      </w:pPr>
      <w:r w:rsidRPr="008B1C8C">
        <w:rPr>
          <w:b/>
          <w:bCs/>
          <w:sz w:val="24"/>
          <w:szCs w:val="24"/>
        </w:rPr>
        <w:t>Absences</w:t>
      </w:r>
    </w:p>
    <w:p w14:paraId="0A02451A" w14:textId="4040C71A" w:rsidR="00962A9D" w:rsidRPr="00962A9D" w:rsidRDefault="00962A9D" w:rsidP="00BE2B83">
      <w:pPr>
        <w:pStyle w:val="NoSpacing"/>
        <w:rPr>
          <w:rFonts w:cstheme="minorHAnsi"/>
        </w:rPr>
      </w:pPr>
      <w:r w:rsidRPr="00962A9D">
        <w:rPr>
          <w:rFonts w:cstheme="minorHAnsi"/>
        </w:rPr>
        <w:t xml:space="preserve">If a child cannot attend a session, the clinic requires as much notice </w:t>
      </w:r>
      <w:r w:rsidR="00B751A0">
        <w:rPr>
          <w:rFonts w:cstheme="minorHAnsi"/>
        </w:rPr>
        <w:t>as is practicable (preferably no less than 48 hours)</w:t>
      </w:r>
      <w:r w:rsidRPr="00962A9D">
        <w:rPr>
          <w:rFonts w:cstheme="minorHAnsi"/>
        </w:rPr>
        <w:t xml:space="preserve">. </w:t>
      </w:r>
      <w:r w:rsidR="00B751A0">
        <w:rPr>
          <w:rFonts w:cstheme="minorHAnsi"/>
        </w:rPr>
        <w:t xml:space="preserve"> Rescheduling for cancelled sessions is not guaranteed.  However, </w:t>
      </w:r>
      <w:r w:rsidR="00E435D2">
        <w:rPr>
          <w:rFonts w:cstheme="minorHAnsi"/>
        </w:rPr>
        <w:t xml:space="preserve">clinic staff </w:t>
      </w:r>
      <w:r w:rsidR="00B751A0">
        <w:rPr>
          <w:rFonts w:cstheme="minorHAnsi"/>
        </w:rPr>
        <w:t xml:space="preserve">will attempt to reschedule a missed session within the same working week. </w:t>
      </w:r>
      <w:r w:rsidRPr="00962A9D">
        <w:rPr>
          <w:rFonts w:cstheme="minorHAnsi"/>
        </w:rPr>
        <w:t xml:space="preserve">If a </w:t>
      </w:r>
      <w:r w:rsidR="00B751A0">
        <w:rPr>
          <w:rFonts w:cstheme="minorHAnsi"/>
        </w:rPr>
        <w:t xml:space="preserve">missed </w:t>
      </w:r>
      <w:r w:rsidRPr="00962A9D">
        <w:rPr>
          <w:rFonts w:cstheme="minorHAnsi"/>
        </w:rPr>
        <w:t>session cannot be rescheduled within the same working week, the scholarship funds for that session will not be carried over to a different week.</w:t>
      </w:r>
    </w:p>
    <w:p w14:paraId="1421B384" w14:textId="77777777" w:rsidR="00962A9D" w:rsidRPr="00962A9D" w:rsidRDefault="00962A9D" w:rsidP="00BE2B83">
      <w:pPr>
        <w:pStyle w:val="NoSpacing"/>
        <w:rPr>
          <w:rFonts w:cstheme="minorHAnsi"/>
        </w:rPr>
      </w:pPr>
    </w:p>
    <w:p w14:paraId="33DF964E" w14:textId="33FCBADA" w:rsidR="005F0538" w:rsidRPr="00995275" w:rsidRDefault="005F0538" w:rsidP="005F0538">
      <w:pPr>
        <w:pStyle w:val="NoSpacing"/>
      </w:pPr>
      <w:r w:rsidRPr="00995275">
        <w:t xml:space="preserve">If a child misses two sessions without </w:t>
      </w:r>
      <w:r w:rsidR="00995275" w:rsidRPr="00995275">
        <w:t>48-</w:t>
      </w:r>
      <w:r w:rsidR="002B339B" w:rsidRPr="00995275">
        <w:t>hours’ notice</w:t>
      </w:r>
      <w:r w:rsidRPr="00995275">
        <w:t xml:space="preserve"> from the parent/carer or if there is persistent nonattendance, we reserve the right to terminate the scholarship. </w:t>
      </w:r>
      <w:r w:rsidR="00995275" w:rsidRPr="00995275">
        <w:t xml:space="preserve">The scholarship awardee’s attendance to sessions will be monitored and reported monthly to the Emma </w:t>
      </w:r>
      <w:proofErr w:type="spellStart"/>
      <w:r w:rsidR="00995275" w:rsidRPr="00995275">
        <w:t>Abberley</w:t>
      </w:r>
      <w:proofErr w:type="spellEnd"/>
      <w:r w:rsidR="00995275" w:rsidRPr="00995275">
        <w:t xml:space="preserve"> Scholarship Panel.</w:t>
      </w:r>
    </w:p>
    <w:p w14:paraId="715EC132" w14:textId="5B269525" w:rsidR="00BE2B83" w:rsidRDefault="00BE2B83" w:rsidP="00BE2B83">
      <w:pPr>
        <w:rPr>
          <w:sz w:val="24"/>
          <w:szCs w:val="24"/>
        </w:rPr>
      </w:pPr>
    </w:p>
    <w:p w14:paraId="3F1C8B79" w14:textId="0FECF501" w:rsidR="00962A9D" w:rsidRDefault="00BE2B83" w:rsidP="00BE2B83">
      <w:pPr>
        <w:rPr>
          <w:rFonts w:cstheme="minorHAnsi"/>
          <w:sz w:val="24"/>
          <w:szCs w:val="24"/>
        </w:rPr>
      </w:pPr>
      <w:r w:rsidRPr="005F0538">
        <w:rPr>
          <w:rFonts w:cstheme="minorHAnsi"/>
          <w:sz w:val="24"/>
          <w:szCs w:val="24"/>
        </w:rPr>
        <w:t xml:space="preserve">Hospital appointments will not be recorded as absences, providing that the parent/carer provides written evidence of the appointment to </w:t>
      </w:r>
      <w:r w:rsidR="00B17549" w:rsidRPr="005F0538">
        <w:rPr>
          <w:rFonts w:cstheme="minorHAnsi"/>
          <w:sz w:val="24"/>
          <w:szCs w:val="24"/>
        </w:rPr>
        <w:t xml:space="preserve">clinic staff </w:t>
      </w:r>
      <w:r w:rsidRPr="005F0538">
        <w:rPr>
          <w:rFonts w:cstheme="minorHAnsi"/>
          <w:sz w:val="24"/>
          <w:szCs w:val="24"/>
        </w:rPr>
        <w:t xml:space="preserve">at least 14 days in advance of the appointment. </w:t>
      </w:r>
    </w:p>
    <w:p w14:paraId="107FD0F4" w14:textId="77777777" w:rsidR="00B85330" w:rsidRPr="00962A9D" w:rsidRDefault="00B85330" w:rsidP="00BE2B83">
      <w:pPr>
        <w:rPr>
          <w:sz w:val="24"/>
          <w:szCs w:val="24"/>
        </w:rPr>
      </w:pPr>
    </w:p>
    <w:p w14:paraId="451F7267" w14:textId="77777777" w:rsidR="00962A9D" w:rsidRPr="00B751A0" w:rsidRDefault="00962A9D" w:rsidP="00BE2B83">
      <w:pPr>
        <w:rPr>
          <w:b/>
          <w:bCs/>
          <w:sz w:val="24"/>
          <w:szCs w:val="24"/>
        </w:rPr>
      </w:pPr>
      <w:r w:rsidRPr="00B751A0">
        <w:rPr>
          <w:b/>
          <w:bCs/>
          <w:sz w:val="24"/>
          <w:szCs w:val="24"/>
        </w:rPr>
        <w:t>Disclosure</w:t>
      </w:r>
    </w:p>
    <w:p w14:paraId="6274C444" w14:textId="78CE6759" w:rsidR="00962A9D" w:rsidRPr="00962A9D" w:rsidRDefault="00962A9D" w:rsidP="00BE2B83">
      <w:pPr>
        <w:rPr>
          <w:sz w:val="24"/>
          <w:szCs w:val="24"/>
        </w:rPr>
      </w:pPr>
      <w:r w:rsidRPr="00962A9D">
        <w:rPr>
          <w:sz w:val="24"/>
          <w:szCs w:val="24"/>
        </w:rPr>
        <w:t xml:space="preserve">Parents/carers must inform </w:t>
      </w:r>
      <w:r w:rsidR="00B17549">
        <w:rPr>
          <w:sz w:val="24"/>
          <w:szCs w:val="24"/>
        </w:rPr>
        <w:t xml:space="preserve">clinic staff </w:t>
      </w:r>
      <w:r w:rsidRPr="00962A9D">
        <w:rPr>
          <w:sz w:val="24"/>
          <w:szCs w:val="24"/>
        </w:rPr>
        <w:t>of their child’s general health and their immunisation history or any family circumstances or court order which might affect the child’s welfare or happiness, or any concerns about the child’s safety.</w:t>
      </w:r>
    </w:p>
    <w:p w14:paraId="349A3F4B" w14:textId="77777777" w:rsidR="00962A9D" w:rsidRPr="00962A9D" w:rsidRDefault="00962A9D" w:rsidP="00BE2B83">
      <w:pPr>
        <w:rPr>
          <w:sz w:val="24"/>
          <w:szCs w:val="24"/>
        </w:rPr>
      </w:pPr>
    </w:p>
    <w:p w14:paraId="1C7AEAE1" w14:textId="3ECCB1E0" w:rsidR="00962A9D" w:rsidRPr="00B751A0" w:rsidRDefault="00962A9D" w:rsidP="00BE2B83">
      <w:pPr>
        <w:rPr>
          <w:b/>
          <w:sz w:val="24"/>
          <w:szCs w:val="24"/>
        </w:rPr>
      </w:pPr>
      <w:r w:rsidRPr="00B751A0">
        <w:rPr>
          <w:b/>
          <w:sz w:val="24"/>
          <w:szCs w:val="24"/>
        </w:rPr>
        <w:t>Confidentiality</w:t>
      </w:r>
    </w:p>
    <w:p w14:paraId="329169EB" w14:textId="77777777" w:rsidR="00962A9D" w:rsidRPr="00962A9D" w:rsidRDefault="00962A9D" w:rsidP="00BE2B83">
      <w:pPr>
        <w:rPr>
          <w:sz w:val="24"/>
          <w:szCs w:val="24"/>
        </w:rPr>
      </w:pPr>
      <w:r w:rsidRPr="00962A9D">
        <w:rPr>
          <w:sz w:val="24"/>
          <w:szCs w:val="24"/>
        </w:rPr>
        <w:t xml:space="preserve">Any information given by a parent/carer regarding their child will be treated with the utmost confidentiality, except in cases where a safeguarding issue is suspected. The divulging of confidential information by staff or clients relating to the clinic, its employees, or customers to any third party is considered a breach of confidence and as such is regarded as constituting gross misconduct which could lead to summary dismissal from employment or termination of clinic services.  </w:t>
      </w:r>
    </w:p>
    <w:p w14:paraId="0F992E59" w14:textId="77777777" w:rsidR="00962A9D" w:rsidRPr="00962A9D" w:rsidRDefault="00962A9D" w:rsidP="00BE2B83">
      <w:pPr>
        <w:rPr>
          <w:b/>
          <w:bCs/>
          <w:sz w:val="24"/>
          <w:szCs w:val="24"/>
        </w:rPr>
      </w:pPr>
    </w:p>
    <w:p w14:paraId="0293B4DF" w14:textId="77777777" w:rsidR="00962A9D" w:rsidRPr="00B751A0" w:rsidRDefault="00962A9D" w:rsidP="00BE2B83">
      <w:pPr>
        <w:rPr>
          <w:b/>
          <w:bCs/>
          <w:sz w:val="24"/>
          <w:szCs w:val="24"/>
        </w:rPr>
      </w:pPr>
      <w:r w:rsidRPr="00B751A0">
        <w:rPr>
          <w:b/>
          <w:bCs/>
          <w:sz w:val="24"/>
          <w:szCs w:val="24"/>
        </w:rPr>
        <w:t>Data protection</w:t>
      </w:r>
    </w:p>
    <w:p w14:paraId="778E8CC0" w14:textId="2285F3DE" w:rsidR="00BE2B83" w:rsidRDefault="00962A9D" w:rsidP="00BE2B83">
      <w:pPr>
        <w:rPr>
          <w:sz w:val="24"/>
          <w:szCs w:val="24"/>
        </w:rPr>
      </w:pPr>
      <w:r w:rsidRPr="00962A9D">
        <w:rPr>
          <w:bCs/>
          <w:sz w:val="24"/>
          <w:szCs w:val="24"/>
        </w:rPr>
        <w:t>We abide by all relevant data protection laws.  I</w:t>
      </w:r>
      <w:r w:rsidRPr="00962A9D">
        <w:rPr>
          <w:sz w:val="24"/>
          <w:szCs w:val="24"/>
        </w:rPr>
        <w:t xml:space="preserve">t is a legal requirement </w:t>
      </w:r>
      <w:r w:rsidR="00B751A0">
        <w:rPr>
          <w:sz w:val="24"/>
          <w:szCs w:val="24"/>
        </w:rPr>
        <w:t>for</w:t>
      </w:r>
      <w:r w:rsidRPr="00962A9D">
        <w:rPr>
          <w:sz w:val="24"/>
          <w:szCs w:val="24"/>
        </w:rPr>
        <w:t xml:space="preserve"> the </w:t>
      </w:r>
      <w:r w:rsidR="00B751A0">
        <w:rPr>
          <w:sz w:val="24"/>
          <w:szCs w:val="24"/>
        </w:rPr>
        <w:t>c</w:t>
      </w:r>
      <w:r w:rsidRPr="00962A9D">
        <w:rPr>
          <w:sz w:val="24"/>
          <w:szCs w:val="24"/>
        </w:rPr>
        <w:t xml:space="preserve">linic to hold information regarding </w:t>
      </w:r>
      <w:r w:rsidR="00B751A0">
        <w:rPr>
          <w:sz w:val="24"/>
          <w:szCs w:val="24"/>
        </w:rPr>
        <w:t xml:space="preserve">clients and </w:t>
      </w:r>
      <w:r w:rsidRPr="00962A9D">
        <w:rPr>
          <w:sz w:val="24"/>
          <w:szCs w:val="24"/>
        </w:rPr>
        <w:t xml:space="preserve">staff. Basic information is used for registers, invoices, and for emergency contacts. All records will be stored in a locked cabinet or in password protected electronic files. Parents should refer to our </w:t>
      </w:r>
      <w:r w:rsidR="001D7429">
        <w:rPr>
          <w:sz w:val="24"/>
          <w:szCs w:val="24"/>
        </w:rPr>
        <w:t>Confidentiality Po</w:t>
      </w:r>
      <w:r w:rsidRPr="00962A9D">
        <w:rPr>
          <w:sz w:val="24"/>
          <w:szCs w:val="24"/>
        </w:rPr>
        <w:t>licy for more details.</w:t>
      </w:r>
    </w:p>
    <w:p w14:paraId="07E941D3" w14:textId="644210EE" w:rsidR="00BE2B83" w:rsidRDefault="00BE2B83" w:rsidP="00BE2B83">
      <w:pPr>
        <w:rPr>
          <w:sz w:val="24"/>
          <w:szCs w:val="24"/>
        </w:rPr>
      </w:pPr>
    </w:p>
    <w:p w14:paraId="6E648D19" w14:textId="77777777" w:rsidR="00962A9D" w:rsidRDefault="00962A9D" w:rsidP="00251A05">
      <w:pPr>
        <w:rPr>
          <w:sz w:val="24"/>
          <w:szCs w:val="24"/>
        </w:rPr>
      </w:pPr>
    </w:p>
    <w:p w14:paraId="11A57ABD" w14:textId="14626481" w:rsidR="001D7429" w:rsidRDefault="001D7429" w:rsidP="00251A05">
      <w:pPr>
        <w:rPr>
          <w:sz w:val="24"/>
          <w:szCs w:val="24"/>
        </w:rPr>
      </w:pPr>
    </w:p>
    <w:p w14:paraId="769CD750" w14:textId="77777777" w:rsidR="001D7429" w:rsidRDefault="001D7429" w:rsidP="001D7429">
      <w:pPr>
        <w:rPr>
          <w:sz w:val="28"/>
        </w:rPr>
      </w:pPr>
      <w:r w:rsidRPr="00354D92">
        <w:rPr>
          <w:noProof/>
          <w:sz w:val="28"/>
          <w:lang w:eastAsia="en-GB"/>
        </w:rPr>
        <w:drawing>
          <wp:anchor distT="0" distB="0" distL="114300" distR="114300" simplePos="0" relativeHeight="251658253" behindDoc="1" locked="0" layoutInCell="1" allowOverlap="1" wp14:anchorId="5BE7282D" wp14:editId="4DFD3DEF">
            <wp:simplePos x="0" y="0"/>
            <wp:positionH relativeFrom="margin">
              <wp:posOffset>-219075</wp:posOffset>
            </wp:positionH>
            <wp:positionV relativeFrom="paragraph">
              <wp:posOffset>-361950</wp:posOffset>
            </wp:positionV>
            <wp:extent cx="1651000" cy="1390650"/>
            <wp:effectExtent l="19050" t="0" r="6350" b="0"/>
            <wp:wrapTight wrapText="bothSides">
              <wp:wrapPolygon edited="0">
                <wp:start x="-249" y="0"/>
                <wp:lineTo x="-249" y="21304"/>
                <wp:lineTo x="21683" y="21304"/>
                <wp:lineTo x="21683" y="0"/>
                <wp:lineTo x="-249"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8548" t="22704" r="69707"/>
                    <a:stretch/>
                  </pic:blipFill>
                  <pic:spPr bwMode="auto">
                    <a:xfrm>
                      <a:off x="0" y="0"/>
                      <a:ext cx="1651000" cy="1390650"/>
                    </a:xfrm>
                    <a:prstGeom prst="rect">
                      <a:avLst/>
                    </a:prstGeom>
                    <a:ln>
                      <a:noFill/>
                    </a:ln>
                    <a:extLst>
                      <a:ext uri="{53640926-AAD7-44D8-BBD7-CCE9431645EC}">
                        <a14:shadowObscured xmlns:a14="http://schemas.microsoft.com/office/drawing/2010/main"/>
                      </a:ext>
                    </a:extLst>
                  </pic:spPr>
                </pic:pic>
              </a:graphicData>
            </a:graphic>
          </wp:anchor>
        </w:drawing>
      </w:r>
      <w:r w:rsidRPr="00354D92">
        <w:rPr>
          <w:sz w:val="28"/>
        </w:rPr>
        <w:t>Behaviour Analysis Clinic</w:t>
      </w:r>
    </w:p>
    <w:p w14:paraId="79FCFDBD" w14:textId="77777777" w:rsidR="001D7429" w:rsidRDefault="001D7429" w:rsidP="001D7429">
      <w:pPr>
        <w:rPr>
          <w:sz w:val="28"/>
        </w:rPr>
      </w:pPr>
      <w:r w:rsidRPr="00354D92">
        <w:rPr>
          <w:sz w:val="28"/>
        </w:rPr>
        <w:t>Early Intervention Service</w:t>
      </w:r>
    </w:p>
    <w:p w14:paraId="799F283A" w14:textId="77777777" w:rsidR="001D7429" w:rsidRPr="00354D92" w:rsidRDefault="001D7429" w:rsidP="001D7429">
      <w:pPr>
        <w:rPr>
          <w:sz w:val="28"/>
        </w:rPr>
      </w:pPr>
    </w:p>
    <w:p w14:paraId="69D740EA" w14:textId="77777777" w:rsidR="001D7429" w:rsidRPr="00C65CB7" w:rsidRDefault="001D7429" w:rsidP="001D7429">
      <w:pPr>
        <w:rPr>
          <w:b/>
          <w:sz w:val="28"/>
        </w:rPr>
      </w:pPr>
      <w:r>
        <w:rPr>
          <w:b/>
          <w:sz w:val="28"/>
        </w:rPr>
        <w:t>Confidentiality Policy</w:t>
      </w:r>
    </w:p>
    <w:p w14:paraId="01E236FD" w14:textId="77777777" w:rsidR="001D7429" w:rsidRDefault="001D7429" w:rsidP="001D7429">
      <w:pPr>
        <w:rPr>
          <w:sz w:val="28"/>
        </w:rPr>
      </w:pPr>
    </w:p>
    <w:p w14:paraId="5E64438D" w14:textId="77777777" w:rsidR="001D7429" w:rsidRDefault="001D7429" w:rsidP="001D7429">
      <w:pPr>
        <w:rPr>
          <w:sz w:val="28"/>
        </w:rPr>
      </w:pPr>
    </w:p>
    <w:p w14:paraId="4780688B" w14:textId="77777777" w:rsidR="001D7429" w:rsidRDefault="001D7429" w:rsidP="001D7429">
      <w:pPr>
        <w:pStyle w:val="paragraph"/>
        <w:spacing w:before="0" w:beforeAutospacing="0" w:after="0" w:afterAutospacing="0"/>
        <w:textAlignment w:val="baseline"/>
        <w:rPr>
          <w:rStyle w:val="normaltextrun"/>
          <w:rFonts w:asciiTheme="minorHAnsi" w:hAnsiTheme="minorHAnsi"/>
          <w:i/>
          <w:sz w:val="22"/>
          <w:szCs w:val="22"/>
        </w:rPr>
      </w:pPr>
    </w:p>
    <w:p w14:paraId="09B7A5D0" w14:textId="77777777" w:rsidR="00DE3924" w:rsidRPr="00DE3924" w:rsidRDefault="00DE3924" w:rsidP="00DE3924">
      <w:pPr>
        <w:textAlignment w:val="baseline"/>
        <w:rPr>
          <w:rFonts w:eastAsia="Times New Roman" w:cs="Times New Roman"/>
          <w:i/>
          <w:lang w:eastAsia="en-GB"/>
        </w:rPr>
      </w:pPr>
      <w:r w:rsidRPr="00DE3924">
        <w:rPr>
          <w:rFonts w:eastAsia="Times New Roman" w:cs="Times New Roman"/>
          <w:i/>
          <w:lang w:eastAsia="en-GB"/>
        </w:rPr>
        <w:t>We respect the rights of parents, children, staff, and students to have the information about them kept in the strictest confidence.  Our confidentiality policy outlines the procedures for ensuring confidentiality and the limits of these procedures.</w:t>
      </w:r>
    </w:p>
    <w:p w14:paraId="6560D1AF" w14:textId="77777777" w:rsidR="00DE3924" w:rsidRPr="00DE3924" w:rsidRDefault="00DE3924" w:rsidP="00DE3924">
      <w:pPr>
        <w:textAlignment w:val="baseline"/>
        <w:rPr>
          <w:rFonts w:eastAsia="Times New Roman" w:cs="Segoe UI"/>
          <w:lang w:eastAsia="en-GB"/>
        </w:rPr>
      </w:pPr>
      <w:r w:rsidRPr="00DE3924">
        <w:rPr>
          <w:rFonts w:eastAsia="Times New Roman" w:cs="Times New Roman"/>
          <w:lang w:eastAsia="en-GB"/>
        </w:rPr>
        <w:t> </w:t>
      </w:r>
    </w:p>
    <w:p w14:paraId="4E591E75" w14:textId="77777777" w:rsidR="00DE3924" w:rsidRPr="00DE3924" w:rsidRDefault="00DE3924" w:rsidP="00DE3924">
      <w:pPr>
        <w:textAlignment w:val="baseline"/>
        <w:rPr>
          <w:rFonts w:eastAsia="Times New Roman" w:cs="Segoe UI"/>
          <w:sz w:val="28"/>
          <w:szCs w:val="28"/>
          <w:lang w:eastAsia="en-GB"/>
        </w:rPr>
      </w:pPr>
      <w:r w:rsidRPr="00DE3924">
        <w:rPr>
          <w:rFonts w:eastAsia="Times New Roman" w:cs="Times New Roman"/>
          <w:bCs/>
          <w:sz w:val="28"/>
          <w:szCs w:val="28"/>
          <w:lang w:eastAsia="en-GB"/>
        </w:rPr>
        <w:t>Confidentiality of Client Information</w:t>
      </w:r>
    </w:p>
    <w:p w14:paraId="4BF26052" w14:textId="77777777" w:rsidR="00DE3924" w:rsidRPr="00DE3924" w:rsidRDefault="00DE3924" w:rsidP="00DE3924">
      <w:pPr>
        <w:textAlignment w:val="baseline"/>
        <w:rPr>
          <w:rFonts w:eastAsia="Times New Roman" w:cs="Times New Roman"/>
          <w:lang w:eastAsia="en-GB"/>
        </w:rPr>
      </w:pPr>
      <w:r w:rsidRPr="00DE3924">
        <w:rPr>
          <w:rFonts w:eastAsia="Times New Roman" w:cs="Times New Roman"/>
          <w:lang w:eastAsia="en-GB"/>
        </w:rPr>
        <w:t xml:space="preserve">We restrict access to information about clients (e.g., intake assessments, reports, service agreements, daily data sheets) to clinic staff and student therapists who are part of the child’s therapy team.  Depending on the type of document, the information will be kept on a password-protected computer file, in a folder in a locked filing cabinet, or in a binder in a locked cupboard.  </w:t>
      </w:r>
    </w:p>
    <w:p w14:paraId="2C660042" w14:textId="77777777" w:rsidR="00DE3924" w:rsidRPr="00DE3924" w:rsidRDefault="00DE3924" w:rsidP="00DE3924">
      <w:pPr>
        <w:textAlignment w:val="baseline"/>
        <w:rPr>
          <w:rFonts w:eastAsia="Times New Roman" w:cs="Times New Roman"/>
          <w:lang w:eastAsia="en-GB"/>
        </w:rPr>
      </w:pPr>
    </w:p>
    <w:p w14:paraId="6024AEFA" w14:textId="77777777" w:rsidR="00DE3924" w:rsidRPr="00DE3924" w:rsidRDefault="00DE3924" w:rsidP="00DE3924">
      <w:pPr>
        <w:rPr>
          <w:rFonts w:cs="Arial"/>
          <w:szCs w:val="24"/>
        </w:rPr>
      </w:pPr>
      <w:r w:rsidRPr="00DE3924">
        <w:rPr>
          <w:szCs w:val="24"/>
        </w:rPr>
        <w:t xml:space="preserve">The procedures and outcomes of all clinic services, including clinical records, are strictly confidential. </w:t>
      </w:r>
      <w:r w:rsidRPr="00DE3924">
        <w:rPr>
          <w:rFonts w:cs="Arial"/>
          <w:szCs w:val="24"/>
        </w:rPr>
        <w:t>In most situations, clinic staff can only release information about a child’s treatment to people other than parents if the parent signs a written authorisation form. However, where collection and sharing of data is statutory (e.g., attendance of school aged children) or if we believe there is a safeguarding issue with a particular child, we may release information to relevant authorities without parental consent.</w:t>
      </w:r>
    </w:p>
    <w:p w14:paraId="7A59A633" w14:textId="77777777" w:rsidR="00DE3924" w:rsidRPr="00DE3924" w:rsidRDefault="00DE3924" w:rsidP="00DE3924">
      <w:pPr>
        <w:rPr>
          <w:rFonts w:cs="Arial"/>
          <w:szCs w:val="24"/>
        </w:rPr>
      </w:pPr>
    </w:p>
    <w:p w14:paraId="5C49FC9E" w14:textId="77777777" w:rsidR="00DE3924" w:rsidRPr="00DE3924" w:rsidRDefault="00DE3924" w:rsidP="00DE3924">
      <w:pPr>
        <w:rPr>
          <w:rFonts w:cs="Arial"/>
          <w:szCs w:val="24"/>
        </w:rPr>
      </w:pPr>
      <w:r w:rsidRPr="00DE3924">
        <w:rPr>
          <w:rFonts w:cs="Arial"/>
          <w:szCs w:val="24"/>
        </w:rPr>
        <w:t xml:space="preserve">Because we are a training clinic and your child’s primary therapist will be a postgraduate clinician, your child’s case will be discussed in twice weekly supervision meetings between your child’s postgraduate clinician and an academic member of staff who serves as the student’s clinical supervisor.  Your child’s case may also be discussed in group supervision meetings attended by other postgraduate clinicians and clinical supervisors.  During supervision meetings, your child’s identity will be protected by only referring to him or her by first initial.  All attendees of supervision meetings are bound by the BACB’s Professional and Ethical Compliance Code, which includes maintaining client confidentiality.  </w:t>
      </w:r>
    </w:p>
    <w:p w14:paraId="1D6D309D" w14:textId="77777777" w:rsidR="00DE3924" w:rsidRPr="00DE3924" w:rsidRDefault="00DE3924" w:rsidP="00DE3924">
      <w:pPr>
        <w:rPr>
          <w:rFonts w:cs="Arial"/>
          <w:szCs w:val="24"/>
        </w:rPr>
      </w:pPr>
    </w:p>
    <w:p w14:paraId="00EEAA24" w14:textId="77777777" w:rsidR="00DE3924" w:rsidRPr="00DE3924" w:rsidRDefault="00DE3924" w:rsidP="00DE3924">
      <w:pPr>
        <w:rPr>
          <w:rFonts w:cs="Arial"/>
          <w:szCs w:val="24"/>
        </w:rPr>
      </w:pPr>
      <w:r w:rsidRPr="00DE3924">
        <w:rPr>
          <w:rFonts w:cs="Arial"/>
          <w:szCs w:val="24"/>
        </w:rPr>
        <w:t>Parents also are expected to adhere to our confidentiality policy.  Although parents may discuss their own child’s personal information, programmes, progress, or behaviour with anyone they deem appropriate, they are obliged to respect the confidentiality of other children in the clinic.  This means that they should not discuss personal or family information, programmes, progress, behaviour, or any other details relating to another child who attend the clinic, unless there is a safeguarding concern.  Failure to abide by this policy may result in termination of services.</w:t>
      </w:r>
    </w:p>
    <w:p w14:paraId="5F01D5E8" w14:textId="77777777" w:rsidR="00DE3924" w:rsidRPr="00DE3924" w:rsidRDefault="00DE3924" w:rsidP="00DE3924">
      <w:pPr>
        <w:rPr>
          <w:rFonts w:cs="Arial"/>
          <w:szCs w:val="24"/>
        </w:rPr>
      </w:pPr>
    </w:p>
    <w:p w14:paraId="64781346" w14:textId="77777777" w:rsidR="00DE3924" w:rsidRPr="00DE3924" w:rsidRDefault="00DE3924" w:rsidP="00DE3924">
      <w:pPr>
        <w:textAlignment w:val="baseline"/>
        <w:rPr>
          <w:rFonts w:eastAsia="Times New Roman" w:cs="Segoe UI"/>
          <w:sz w:val="28"/>
          <w:szCs w:val="28"/>
          <w:lang w:eastAsia="en-GB"/>
        </w:rPr>
      </w:pPr>
      <w:r w:rsidRPr="00DE3924">
        <w:rPr>
          <w:rFonts w:eastAsia="Times New Roman" w:cs="Times New Roman"/>
          <w:bCs/>
          <w:sz w:val="28"/>
          <w:szCs w:val="28"/>
          <w:lang w:eastAsia="en-GB"/>
        </w:rPr>
        <w:t>Storage of Client Records</w:t>
      </w:r>
    </w:p>
    <w:p w14:paraId="6D88629B" w14:textId="77777777" w:rsidR="00DE3924" w:rsidRPr="00DE3924" w:rsidRDefault="00DE3924" w:rsidP="00DE3924">
      <w:pPr>
        <w:rPr>
          <w:rFonts w:cs="Arial"/>
          <w:szCs w:val="24"/>
        </w:rPr>
      </w:pPr>
      <w:r w:rsidRPr="00DE3924">
        <w:t>Consistent with records guidance from the National Health Service and the British Psychological Association, we keep children’s records until they reach their 26</w:t>
      </w:r>
      <w:r w:rsidRPr="00DE3924">
        <w:rPr>
          <w:vertAlign w:val="superscript"/>
        </w:rPr>
        <w:t>th</w:t>
      </w:r>
      <w:r w:rsidRPr="00DE3924">
        <w:t xml:space="preserve"> birthday.</w:t>
      </w:r>
    </w:p>
    <w:p w14:paraId="243BD004" w14:textId="77777777" w:rsidR="00DE3924" w:rsidRPr="00DE3924" w:rsidRDefault="00DE3924" w:rsidP="00DE3924">
      <w:pPr>
        <w:textAlignment w:val="baseline"/>
        <w:rPr>
          <w:rFonts w:eastAsia="Times New Roman" w:cs="Times New Roman"/>
          <w:bCs/>
          <w:sz w:val="28"/>
          <w:szCs w:val="28"/>
          <w:lang w:eastAsia="en-GB"/>
        </w:rPr>
      </w:pPr>
    </w:p>
    <w:p w14:paraId="25A7FF19" w14:textId="77777777" w:rsidR="00DE3924" w:rsidRPr="00DE3924" w:rsidRDefault="00DE3924" w:rsidP="00DE3924">
      <w:pPr>
        <w:textAlignment w:val="baseline"/>
        <w:rPr>
          <w:rFonts w:eastAsia="Times New Roman" w:cs="Segoe UI"/>
          <w:sz w:val="28"/>
          <w:szCs w:val="28"/>
          <w:lang w:eastAsia="en-GB"/>
        </w:rPr>
      </w:pPr>
      <w:r w:rsidRPr="00DE3924">
        <w:rPr>
          <w:rFonts w:eastAsia="Times New Roman" w:cs="Times New Roman"/>
          <w:bCs/>
          <w:sz w:val="28"/>
          <w:szCs w:val="28"/>
          <w:lang w:eastAsia="en-GB"/>
        </w:rPr>
        <w:t>Confidentiality of Staff and Student Information</w:t>
      </w:r>
    </w:p>
    <w:p w14:paraId="38F22D29" w14:textId="77777777" w:rsidR="00DE3924" w:rsidRPr="00DE3924" w:rsidRDefault="00DE3924" w:rsidP="00DE3924">
      <w:r w:rsidRPr="00DE3924">
        <w:t>Information about Clinic Staff is held by the University’s Human Resource Office and on site at the Clinic.  All staff and student information is held in locked filing cabinets or password protected electronic documents, accessible only by necessary clinic staff.  This information will not be shared with any other individuals unless such sharing is a statutory requirement (e.g., showing staff files during a CIW inspection) or if information were required to investigate a safeguarding or fitness to practice issue.</w:t>
      </w:r>
    </w:p>
    <w:p w14:paraId="3DBB57E2" w14:textId="77777777" w:rsidR="00DE3924" w:rsidRPr="00DE3924" w:rsidRDefault="00DE3924" w:rsidP="00DE3924"/>
    <w:p w14:paraId="572758B5" w14:textId="77777777" w:rsidR="00DE3924" w:rsidRPr="00DE3924" w:rsidRDefault="00DE3924" w:rsidP="00DE3924">
      <w:pPr>
        <w:rPr>
          <w:rFonts w:cs="Arial"/>
          <w:sz w:val="28"/>
          <w:szCs w:val="28"/>
        </w:rPr>
      </w:pPr>
      <w:r w:rsidRPr="00DE3924">
        <w:rPr>
          <w:sz w:val="28"/>
          <w:szCs w:val="28"/>
        </w:rPr>
        <w:t>Breaches of Confidence not Related to Statutory Regulations, Safeguarding, or Fitness to Practice</w:t>
      </w:r>
    </w:p>
    <w:p w14:paraId="1B830F44" w14:textId="77777777" w:rsidR="00DE3924" w:rsidRPr="00DE3924" w:rsidRDefault="00DE3924" w:rsidP="00DE3924">
      <w:pPr>
        <w:rPr>
          <w:szCs w:val="24"/>
        </w:rPr>
      </w:pPr>
      <w:r w:rsidRPr="00DE3924">
        <w:rPr>
          <w:szCs w:val="24"/>
        </w:rPr>
        <w:lastRenderedPageBreak/>
        <w:t xml:space="preserve">The divulging of confidential information by staff or students as it relates to the Clinic, its employees, or clients to any third party is considered a breach of confidence and as such is regarded as constituting gross misconduct which could lead to summary dismissal from employment or cancellation of student placement.  </w:t>
      </w:r>
    </w:p>
    <w:p w14:paraId="0DED72AE" w14:textId="77777777" w:rsidR="00DE3924" w:rsidRPr="00DE3924" w:rsidRDefault="00DE3924" w:rsidP="00DE3924">
      <w:pPr>
        <w:rPr>
          <w:szCs w:val="24"/>
        </w:rPr>
      </w:pPr>
    </w:p>
    <w:p w14:paraId="695541EB" w14:textId="77777777" w:rsidR="00DE3924" w:rsidRPr="00DE3924" w:rsidRDefault="00DE3924" w:rsidP="00DE3924">
      <w:pPr>
        <w:rPr>
          <w:sz w:val="28"/>
          <w:szCs w:val="28"/>
        </w:rPr>
      </w:pPr>
      <w:r w:rsidRPr="00DE3924">
        <w:rPr>
          <w:sz w:val="28"/>
          <w:szCs w:val="28"/>
        </w:rPr>
        <w:t>Data Protection</w:t>
      </w:r>
    </w:p>
    <w:p w14:paraId="06CEC3DE" w14:textId="77777777" w:rsidR="00DE3924" w:rsidRPr="00DE3924" w:rsidRDefault="00DE3924" w:rsidP="00DE3924">
      <w:pPr>
        <w:rPr>
          <w:rFonts w:cstheme="minorHAnsi"/>
          <w:lang w:val="en"/>
        </w:rPr>
      </w:pPr>
      <w:r w:rsidRPr="00DE3924">
        <w:rPr>
          <w:rFonts w:cstheme="minorHAnsi"/>
          <w:lang w:val="en"/>
        </w:rPr>
        <w:t>The University of South Wales is registered as a data controller with the Information Commissioner’s Office and undertakes to process personal information in line with Data Protection law.</w:t>
      </w:r>
    </w:p>
    <w:p w14:paraId="453CD9EA" w14:textId="77777777" w:rsidR="00DE3924" w:rsidRPr="00DE3924" w:rsidRDefault="00DE3924" w:rsidP="00DE3924">
      <w:pPr>
        <w:rPr>
          <w:rFonts w:cstheme="minorHAnsi"/>
          <w:lang w:val="en"/>
        </w:rPr>
      </w:pPr>
    </w:p>
    <w:p w14:paraId="4A80BDAC" w14:textId="77777777" w:rsidR="00DE3924" w:rsidRPr="00DE3924" w:rsidRDefault="00DE3924" w:rsidP="00DE3924">
      <w:pPr>
        <w:rPr>
          <w:rFonts w:cstheme="minorHAnsi"/>
          <w:lang w:val="en"/>
        </w:rPr>
      </w:pPr>
      <w:r w:rsidRPr="00DE3924">
        <w:rPr>
          <w:rFonts w:cstheme="minorHAnsi"/>
          <w:lang w:val="en"/>
        </w:rPr>
        <w:t>The University undertakes to maintain data in secure conditions and to process and disclose data only within the terms of its Data Protection notification.</w:t>
      </w:r>
    </w:p>
    <w:p w14:paraId="47F95D41" w14:textId="77777777" w:rsidR="00DE3924" w:rsidRPr="00DE3924" w:rsidRDefault="00DE3924" w:rsidP="00DE3924">
      <w:pPr>
        <w:spacing w:before="100" w:beforeAutospacing="1" w:after="100" w:afterAutospacing="1" w:line="315" w:lineRule="atLeast"/>
        <w:rPr>
          <w:rFonts w:eastAsia="Times New Roman" w:cstheme="minorHAnsi"/>
          <w:lang w:val="en" w:eastAsia="en-GB"/>
        </w:rPr>
      </w:pPr>
      <w:r w:rsidRPr="00DE3924">
        <w:rPr>
          <w:rFonts w:eastAsia="Times New Roman" w:cstheme="minorHAnsi"/>
          <w:lang w:val="en" w:eastAsia="en-GB"/>
        </w:rPr>
        <w:t xml:space="preserve">The University has a </w:t>
      </w:r>
      <w:r w:rsidRPr="00DE3924">
        <w:rPr>
          <w:rFonts w:eastAsia="Calibri" w:cstheme="minorHAnsi"/>
          <w:lang w:val="en" w:eastAsia="en-GB"/>
        </w:rPr>
        <w:t>Complaint Procedure</w:t>
      </w:r>
      <w:r w:rsidRPr="00DE3924">
        <w:rPr>
          <w:rFonts w:eastAsia="Times New Roman" w:cstheme="minorHAnsi"/>
          <w:lang w:val="en" w:eastAsia="en-GB"/>
        </w:rPr>
        <w:t xml:space="preserve"> for individuals who are dissatisfied with the way their personal data has been handled. </w:t>
      </w:r>
    </w:p>
    <w:p w14:paraId="447B646C" w14:textId="77777777" w:rsidR="00DE3924" w:rsidRPr="00DE3924" w:rsidRDefault="00DE3924" w:rsidP="00DE3924">
      <w:pPr>
        <w:spacing w:before="100" w:beforeAutospacing="1" w:after="100" w:afterAutospacing="1" w:line="315" w:lineRule="atLeast"/>
        <w:rPr>
          <w:rFonts w:eastAsia="Times New Roman" w:cstheme="minorHAnsi"/>
          <w:lang w:val="en" w:eastAsia="en-GB"/>
        </w:rPr>
      </w:pPr>
      <w:r w:rsidRPr="00DE3924">
        <w:rPr>
          <w:rFonts w:eastAsia="Times New Roman" w:cstheme="minorHAnsi"/>
          <w:lang w:val="en" w:eastAsia="en-GB"/>
        </w:rPr>
        <w:t xml:space="preserve">Queries about Data Protection should be directed to: </w:t>
      </w:r>
    </w:p>
    <w:p w14:paraId="4CC86CF5" w14:textId="77777777" w:rsidR="00DE3924" w:rsidRPr="00DE3924" w:rsidRDefault="00DE3924" w:rsidP="00DE3924">
      <w:pPr>
        <w:spacing w:before="100" w:beforeAutospacing="1" w:after="100" w:afterAutospacing="1" w:line="315" w:lineRule="atLeast"/>
        <w:rPr>
          <w:rFonts w:ascii="Helvetica" w:eastAsia="Times New Roman" w:hAnsi="Helvetica" w:cs="Times New Roman"/>
          <w:color w:val="333333"/>
          <w:sz w:val="21"/>
          <w:szCs w:val="21"/>
          <w:lang w:val="en" w:eastAsia="en-GB"/>
        </w:rPr>
      </w:pPr>
      <w:r w:rsidRPr="00DE3924">
        <w:rPr>
          <w:rFonts w:eastAsia="Times New Roman" w:cstheme="minorHAnsi"/>
          <w:lang w:val="en" w:eastAsia="en-GB"/>
        </w:rPr>
        <w:t>Information Compliance Unit</w:t>
      </w:r>
      <w:r w:rsidRPr="00DE3924">
        <w:rPr>
          <w:rFonts w:eastAsia="Times New Roman" w:cstheme="minorHAnsi"/>
          <w:lang w:val="en" w:eastAsia="en-GB"/>
        </w:rPr>
        <w:br/>
        <w:t>University of South Wales</w:t>
      </w:r>
      <w:r w:rsidRPr="00DE3924">
        <w:rPr>
          <w:rFonts w:eastAsia="Times New Roman" w:cstheme="minorHAnsi"/>
          <w:lang w:val="en" w:eastAsia="en-GB"/>
        </w:rPr>
        <w:br/>
      </w:r>
      <w:proofErr w:type="spellStart"/>
      <w:r w:rsidRPr="00DE3924">
        <w:rPr>
          <w:rFonts w:eastAsia="Times New Roman" w:cstheme="minorHAnsi"/>
          <w:lang w:val="en" w:eastAsia="en-GB"/>
        </w:rPr>
        <w:t>Pontypridd</w:t>
      </w:r>
      <w:proofErr w:type="spellEnd"/>
      <w:r w:rsidRPr="00DE3924">
        <w:rPr>
          <w:rFonts w:eastAsia="Times New Roman" w:cstheme="minorHAnsi"/>
          <w:lang w:val="en" w:eastAsia="en-GB"/>
        </w:rPr>
        <w:br/>
        <w:t>CF37 1DL</w:t>
      </w:r>
      <w:r w:rsidRPr="00DE3924">
        <w:rPr>
          <w:rFonts w:eastAsia="Times New Roman" w:cstheme="minorHAnsi"/>
          <w:lang w:val="en" w:eastAsia="en-GB"/>
        </w:rPr>
        <w:br/>
        <w:t xml:space="preserve">Email: </w:t>
      </w:r>
      <w:hyperlink r:id="rId12" w:history="1">
        <w:r w:rsidRPr="00DE3924">
          <w:rPr>
            <w:rFonts w:eastAsia="Calibri" w:cstheme="minorHAnsi"/>
            <w:u w:val="single"/>
            <w:lang w:val="en" w:eastAsia="en-GB"/>
          </w:rPr>
          <w:t>dataprotection@southwales.ac.uk</w:t>
        </w:r>
      </w:hyperlink>
    </w:p>
    <w:p w14:paraId="521CF9E8" w14:textId="77777777" w:rsidR="00DD0ED0" w:rsidRPr="00962A9D" w:rsidRDefault="00DD0ED0">
      <w:pPr>
        <w:rPr>
          <w:rFonts w:cstheme="minorHAnsi"/>
          <w:b/>
          <w:sz w:val="24"/>
          <w:szCs w:val="24"/>
        </w:rPr>
      </w:pPr>
    </w:p>
    <w:sectPr w:rsidR="00DD0ED0" w:rsidRPr="00962A9D" w:rsidSect="00A009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1AF0" w14:textId="77777777" w:rsidR="006A3E8A" w:rsidRDefault="006A3E8A" w:rsidP="00A51E15">
      <w:r>
        <w:separator/>
      </w:r>
    </w:p>
  </w:endnote>
  <w:endnote w:type="continuationSeparator" w:id="0">
    <w:p w14:paraId="100F3464" w14:textId="77777777" w:rsidR="006A3E8A" w:rsidRDefault="006A3E8A" w:rsidP="00A51E15">
      <w:r>
        <w:continuationSeparator/>
      </w:r>
    </w:p>
  </w:endnote>
  <w:endnote w:type="continuationNotice" w:id="1">
    <w:p w14:paraId="314BBA3A" w14:textId="77777777" w:rsidR="006A3E8A" w:rsidRDefault="006A3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CF96" w14:textId="77777777" w:rsidR="006A3E8A" w:rsidRDefault="006A3E8A" w:rsidP="00A51E15">
      <w:r>
        <w:separator/>
      </w:r>
    </w:p>
  </w:footnote>
  <w:footnote w:type="continuationSeparator" w:id="0">
    <w:p w14:paraId="5F933E72" w14:textId="77777777" w:rsidR="006A3E8A" w:rsidRDefault="006A3E8A" w:rsidP="00A51E15">
      <w:r>
        <w:continuationSeparator/>
      </w:r>
    </w:p>
  </w:footnote>
  <w:footnote w:type="continuationNotice" w:id="1">
    <w:p w14:paraId="6CF974EC" w14:textId="77777777" w:rsidR="006A3E8A" w:rsidRDefault="006A3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6F9B"/>
    <w:multiLevelType w:val="hybridMultilevel"/>
    <w:tmpl w:val="95A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A114A"/>
    <w:multiLevelType w:val="hybridMultilevel"/>
    <w:tmpl w:val="C9AE985E"/>
    <w:lvl w:ilvl="0" w:tplc="6B5AD728">
      <w:start w:val="1"/>
      <w:numFmt w:val="bullet"/>
      <w:lvlText w:val="□"/>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C1BA8"/>
    <w:multiLevelType w:val="hybridMultilevel"/>
    <w:tmpl w:val="43D4999C"/>
    <w:lvl w:ilvl="0" w:tplc="6B5AD728">
      <w:start w:val="1"/>
      <w:numFmt w:val="bullet"/>
      <w:lvlText w:val="□"/>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D046F"/>
    <w:multiLevelType w:val="hybridMultilevel"/>
    <w:tmpl w:val="AF18D3B6"/>
    <w:lvl w:ilvl="0" w:tplc="6B5AD728">
      <w:start w:val="1"/>
      <w:numFmt w:val="bullet"/>
      <w:lvlText w:val="□"/>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27617"/>
    <w:multiLevelType w:val="hybridMultilevel"/>
    <w:tmpl w:val="28E42D40"/>
    <w:lvl w:ilvl="0" w:tplc="44A25F2E">
      <w:start w:val="1"/>
      <w:numFmt w:val="decimal"/>
      <w:lvlText w:val="%1."/>
      <w:lvlJc w:val="left"/>
      <w:pPr>
        <w:tabs>
          <w:tab w:val="num" w:pos="720"/>
        </w:tabs>
        <w:ind w:left="720" w:hanging="360"/>
      </w:pPr>
    </w:lvl>
    <w:lvl w:ilvl="1" w:tplc="D696B170" w:tentative="1">
      <w:start w:val="1"/>
      <w:numFmt w:val="decimal"/>
      <w:lvlText w:val="%2."/>
      <w:lvlJc w:val="left"/>
      <w:pPr>
        <w:tabs>
          <w:tab w:val="num" w:pos="1440"/>
        </w:tabs>
        <w:ind w:left="1440" w:hanging="360"/>
      </w:pPr>
    </w:lvl>
    <w:lvl w:ilvl="2" w:tplc="A60467C6" w:tentative="1">
      <w:start w:val="1"/>
      <w:numFmt w:val="decimal"/>
      <w:lvlText w:val="%3."/>
      <w:lvlJc w:val="left"/>
      <w:pPr>
        <w:tabs>
          <w:tab w:val="num" w:pos="2160"/>
        </w:tabs>
        <w:ind w:left="2160" w:hanging="360"/>
      </w:pPr>
    </w:lvl>
    <w:lvl w:ilvl="3" w:tplc="93DCF03A" w:tentative="1">
      <w:start w:val="1"/>
      <w:numFmt w:val="decimal"/>
      <w:lvlText w:val="%4."/>
      <w:lvlJc w:val="left"/>
      <w:pPr>
        <w:tabs>
          <w:tab w:val="num" w:pos="2880"/>
        </w:tabs>
        <w:ind w:left="2880" w:hanging="360"/>
      </w:pPr>
    </w:lvl>
    <w:lvl w:ilvl="4" w:tplc="ABD0C3C4" w:tentative="1">
      <w:start w:val="1"/>
      <w:numFmt w:val="decimal"/>
      <w:lvlText w:val="%5."/>
      <w:lvlJc w:val="left"/>
      <w:pPr>
        <w:tabs>
          <w:tab w:val="num" w:pos="3600"/>
        </w:tabs>
        <w:ind w:left="3600" w:hanging="360"/>
      </w:pPr>
    </w:lvl>
    <w:lvl w:ilvl="5" w:tplc="D1508158" w:tentative="1">
      <w:start w:val="1"/>
      <w:numFmt w:val="decimal"/>
      <w:lvlText w:val="%6."/>
      <w:lvlJc w:val="left"/>
      <w:pPr>
        <w:tabs>
          <w:tab w:val="num" w:pos="4320"/>
        </w:tabs>
        <w:ind w:left="4320" w:hanging="360"/>
      </w:pPr>
    </w:lvl>
    <w:lvl w:ilvl="6" w:tplc="9BEC3F88" w:tentative="1">
      <w:start w:val="1"/>
      <w:numFmt w:val="decimal"/>
      <w:lvlText w:val="%7."/>
      <w:lvlJc w:val="left"/>
      <w:pPr>
        <w:tabs>
          <w:tab w:val="num" w:pos="5040"/>
        </w:tabs>
        <w:ind w:left="5040" w:hanging="360"/>
      </w:pPr>
    </w:lvl>
    <w:lvl w:ilvl="7" w:tplc="ACF85296" w:tentative="1">
      <w:start w:val="1"/>
      <w:numFmt w:val="decimal"/>
      <w:lvlText w:val="%8."/>
      <w:lvlJc w:val="left"/>
      <w:pPr>
        <w:tabs>
          <w:tab w:val="num" w:pos="5760"/>
        </w:tabs>
        <w:ind w:left="5760" w:hanging="360"/>
      </w:pPr>
    </w:lvl>
    <w:lvl w:ilvl="8" w:tplc="970ADCAC" w:tentative="1">
      <w:start w:val="1"/>
      <w:numFmt w:val="decimal"/>
      <w:lvlText w:val="%9."/>
      <w:lvlJc w:val="left"/>
      <w:pPr>
        <w:tabs>
          <w:tab w:val="num" w:pos="6480"/>
        </w:tabs>
        <w:ind w:left="6480" w:hanging="360"/>
      </w:pPr>
    </w:lvl>
  </w:abstractNum>
  <w:abstractNum w:abstractNumId="5" w15:restartNumberingAfterBreak="0">
    <w:nsid w:val="66D537F0"/>
    <w:multiLevelType w:val="hybridMultilevel"/>
    <w:tmpl w:val="7A322F7A"/>
    <w:lvl w:ilvl="0" w:tplc="6B5AD728">
      <w:start w:val="1"/>
      <w:numFmt w:val="bullet"/>
      <w:lvlText w:val="□"/>
      <w:lvlJc w:val="left"/>
      <w:pPr>
        <w:ind w:left="720" w:hanging="360"/>
      </w:pPr>
      <w:rPr>
        <w:rFonts w:ascii="Courier New" w:hAnsi="Courier New"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F6D62"/>
    <w:multiLevelType w:val="hybridMultilevel"/>
    <w:tmpl w:val="CE6829EA"/>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16cid:durableId="978026185">
    <w:abstractNumId w:val="4"/>
  </w:num>
  <w:num w:numId="2" w16cid:durableId="15885750">
    <w:abstractNumId w:val="6"/>
  </w:num>
  <w:num w:numId="3" w16cid:durableId="1874683652">
    <w:abstractNumId w:val="0"/>
  </w:num>
  <w:num w:numId="4" w16cid:durableId="499853259">
    <w:abstractNumId w:val="1"/>
  </w:num>
  <w:num w:numId="5" w16cid:durableId="677193067">
    <w:abstractNumId w:val="5"/>
  </w:num>
  <w:num w:numId="6" w16cid:durableId="1121456383">
    <w:abstractNumId w:val="2"/>
  </w:num>
  <w:num w:numId="7" w16cid:durableId="1427844045">
    <w:abstractNumId w:val="6"/>
  </w:num>
  <w:num w:numId="8" w16cid:durableId="1043291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483"/>
    <w:rsid w:val="00000922"/>
    <w:rsid w:val="00003519"/>
    <w:rsid w:val="00003645"/>
    <w:rsid w:val="000036CF"/>
    <w:rsid w:val="00003F65"/>
    <w:rsid w:val="00004F9D"/>
    <w:rsid w:val="00004FA5"/>
    <w:rsid w:val="00005560"/>
    <w:rsid w:val="00005D8C"/>
    <w:rsid w:val="0000680D"/>
    <w:rsid w:val="00007391"/>
    <w:rsid w:val="00007CAF"/>
    <w:rsid w:val="00007CEC"/>
    <w:rsid w:val="00007F6E"/>
    <w:rsid w:val="00007F90"/>
    <w:rsid w:val="000107A3"/>
    <w:rsid w:val="0001083A"/>
    <w:rsid w:val="00010E36"/>
    <w:rsid w:val="0001104E"/>
    <w:rsid w:val="00011351"/>
    <w:rsid w:val="00011685"/>
    <w:rsid w:val="000120DC"/>
    <w:rsid w:val="0001258C"/>
    <w:rsid w:val="00012BFE"/>
    <w:rsid w:val="00012D85"/>
    <w:rsid w:val="000138B9"/>
    <w:rsid w:val="0001392B"/>
    <w:rsid w:val="00014A91"/>
    <w:rsid w:val="000150D3"/>
    <w:rsid w:val="00015872"/>
    <w:rsid w:val="00015BF9"/>
    <w:rsid w:val="00016D09"/>
    <w:rsid w:val="000175F4"/>
    <w:rsid w:val="000227BD"/>
    <w:rsid w:val="00022CFB"/>
    <w:rsid w:val="000230CA"/>
    <w:rsid w:val="0002340B"/>
    <w:rsid w:val="00023520"/>
    <w:rsid w:val="00023C43"/>
    <w:rsid w:val="00023D6A"/>
    <w:rsid w:val="00024A23"/>
    <w:rsid w:val="00024B04"/>
    <w:rsid w:val="000253D5"/>
    <w:rsid w:val="00025CF3"/>
    <w:rsid w:val="00026039"/>
    <w:rsid w:val="00026397"/>
    <w:rsid w:val="0002667A"/>
    <w:rsid w:val="0002756E"/>
    <w:rsid w:val="000302FE"/>
    <w:rsid w:val="00030FB2"/>
    <w:rsid w:val="000335B3"/>
    <w:rsid w:val="00034E85"/>
    <w:rsid w:val="00034FFE"/>
    <w:rsid w:val="000358F2"/>
    <w:rsid w:val="00036A79"/>
    <w:rsid w:val="00036C96"/>
    <w:rsid w:val="00036D2A"/>
    <w:rsid w:val="0003757A"/>
    <w:rsid w:val="00040C51"/>
    <w:rsid w:val="000418AD"/>
    <w:rsid w:val="00042B14"/>
    <w:rsid w:val="00043878"/>
    <w:rsid w:val="00043E7F"/>
    <w:rsid w:val="000455D1"/>
    <w:rsid w:val="000468A0"/>
    <w:rsid w:val="00046ACA"/>
    <w:rsid w:val="00046DA3"/>
    <w:rsid w:val="000473A6"/>
    <w:rsid w:val="000504E6"/>
    <w:rsid w:val="00054AF4"/>
    <w:rsid w:val="000607D3"/>
    <w:rsid w:val="000613C1"/>
    <w:rsid w:val="0006216D"/>
    <w:rsid w:val="00062533"/>
    <w:rsid w:val="00062B52"/>
    <w:rsid w:val="000633B9"/>
    <w:rsid w:val="0006464C"/>
    <w:rsid w:val="0006491F"/>
    <w:rsid w:val="000649F1"/>
    <w:rsid w:val="000651A0"/>
    <w:rsid w:val="00065759"/>
    <w:rsid w:val="00065878"/>
    <w:rsid w:val="00065ED6"/>
    <w:rsid w:val="00066AFF"/>
    <w:rsid w:val="00066B26"/>
    <w:rsid w:val="000704A8"/>
    <w:rsid w:val="00070555"/>
    <w:rsid w:val="00071A2C"/>
    <w:rsid w:val="00071F4B"/>
    <w:rsid w:val="000721E2"/>
    <w:rsid w:val="00072F64"/>
    <w:rsid w:val="0007324F"/>
    <w:rsid w:val="000746AA"/>
    <w:rsid w:val="0007688F"/>
    <w:rsid w:val="0007721B"/>
    <w:rsid w:val="000772B2"/>
    <w:rsid w:val="0008062E"/>
    <w:rsid w:val="0008193C"/>
    <w:rsid w:val="0008495F"/>
    <w:rsid w:val="00084BAA"/>
    <w:rsid w:val="00085952"/>
    <w:rsid w:val="0008764B"/>
    <w:rsid w:val="0009009C"/>
    <w:rsid w:val="00090680"/>
    <w:rsid w:val="000909D8"/>
    <w:rsid w:val="00090A48"/>
    <w:rsid w:val="00090DF8"/>
    <w:rsid w:val="00090F3C"/>
    <w:rsid w:val="000925E9"/>
    <w:rsid w:val="00092E8A"/>
    <w:rsid w:val="00092EF3"/>
    <w:rsid w:val="00094193"/>
    <w:rsid w:val="00094835"/>
    <w:rsid w:val="00095AE7"/>
    <w:rsid w:val="00095ECF"/>
    <w:rsid w:val="00096700"/>
    <w:rsid w:val="00097B71"/>
    <w:rsid w:val="00097FE6"/>
    <w:rsid w:val="000A0871"/>
    <w:rsid w:val="000A0EB4"/>
    <w:rsid w:val="000A101D"/>
    <w:rsid w:val="000A1A5C"/>
    <w:rsid w:val="000A2020"/>
    <w:rsid w:val="000A40C9"/>
    <w:rsid w:val="000A4A84"/>
    <w:rsid w:val="000A4F10"/>
    <w:rsid w:val="000A65DB"/>
    <w:rsid w:val="000A72FC"/>
    <w:rsid w:val="000A7767"/>
    <w:rsid w:val="000A79D3"/>
    <w:rsid w:val="000A7AD2"/>
    <w:rsid w:val="000A7C37"/>
    <w:rsid w:val="000B0757"/>
    <w:rsid w:val="000B0891"/>
    <w:rsid w:val="000B0E89"/>
    <w:rsid w:val="000B3589"/>
    <w:rsid w:val="000B3BAC"/>
    <w:rsid w:val="000B4D6E"/>
    <w:rsid w:val="000B525C"/>
    <w:rsid w:val="000B54D9"/>
    <w:rsid w:val="000B6423"/>
    <w:rsid w:val="000B7332"/>
    <w:rsid w:val="000B773A"/>
    <w:rsid w:val="000B7965"/>
    <w:rsid w:val="000C04CB"/>
    <w:rsid w:val="000C12D0"/>
    <w:rsid w:val="000C4C83"/>
    <w:rsid w:val="000C58C5"/>
    <w:rsid w:val="000C5B63"/>
    <w:rsid w:val="000C642D"/>
    <w:rsid w:val="000C6E20"/>
    <w:rsid w:val="000D039A"/>
    <w:rsid w:val="000D047D"/>
    <w:rsid w:val="000D0EF8"/>
    <w:rsid w:val="000D1FF4"/>
    <w:rsid w:val="000D2239"/>
    <w:rsid w:val="000D2952"/>
    <w:rsid w:val="000D400E"/>
    <w:rsid w:val="000D484C"/>
    <w:rsid w:val="000D5D35"/>
    <w:rsid w:val="000D612E"/>
    <w:rsid w:val="000D67F5"/>
    <w:rsid w:val="000D7014"/>
    <w:rsid w:val="000D79D2"/>
    <w:rsid w:val="000D7D98"/>
    <w:rsid w:val="000E031D"/>
    <w:rsid w:val="000E19F6"/>
    <w:rsid w:val="000E1E33"/>
    <w:rsid w:val="000E26D0"/>
    <w:rsid w:val="000E35A4"/>
    <w:rsid w:val="000E3F96"/>
    <w:rsid w:val="000E410D"/>
    <w:rsid w:val="000E470C"/>
    <w:rsid w:val="000E51A3"/>
    <w:rsid w:val="000E51C2"/>
    <w:rsid w:val="000E5508"/>
    <w:rsid w:val="000E58A6"/>
    <w:rsid w:val="000E5B92"/>
    <w:rsid w:val="000E6024"/>
    <w:rsid w:val="000F1A03"/>
    <w:rsid w:val="000F1BE2"/>
    <w:rsid w:val="000F21E2"/>
    <w:rsid w:val="000F3D07"/>
    <w:rsid w:val="000F4067"/>
    <w:rsid w:val="000F44BD"/>
    <w:rsid w:val="000F49B1"/>
    <w:rsid w:val="000F4C3E"/>
    <w:rsid w:val="000F4DC1"/>
    <w:rsid w:val="000F5EF8"/>
    <w:rsid w:val="000F605C"/>
    <w:rsid w:val="000F650E"/>
    <w:rsid w:val="000F6A65"/>
    <w:rsid w:val="000F6FF3"/>
    <w:rsid w:val="000F7244"/>
    <w:rsid w:val="001002F3"/>
    <w:rsid w:val="00100F39"/>
    <w:rsid w:val="00102450"/>
    <w:rsid w:val="001025CC"/>
    <w:rsid w:val="00102ADD"/>
    <w:rsid w:val="001031A0"/>
    <w:rsid w:val="00103640"/>
    <w:rsid w:val="0010398A"/>
    <w:rsid w:val="00103AD8"/>
    <w:rsid w:val="00104C98"/>
    <w:rsid w:val="0010572E"/>
    <w:rsid w:val="00105827"/>
    <w:rsid w:val="001059E0"/>
    <w:rsid w:val="0010600E"/>
    <w:rsid w:val="00106D83"/>
    <w:rsid w:val="00106F74"/>
    <w:rsid w:val="00107BFC"/>
    <w:rsid w:val="00107D10"/>
    <w:rsid w:val="00110417"/>
    <w:rsid w:val="00111242"/>
    <w:rsid w:val="0011189D"/>
    <w:rsid w:val="00111A06"/>
    <w:rsid w:val="00112D43"/>
    <w:rsid w:val="0011314E"/>
    <w:rsid w:val="0011317C"/>
    <w:rsid w:val="001140BD"/>
    <w:rsid w:val="00114952"/>
    <w:rsid w:val="001151D4"/>
    <w:rsid w:val="0011578A"/>
    <w:rsid w:val="001163F9"/>
    <w:rsid w:val="00120261"/>
    <w:rsid w:val="00120291"/>
    <w:rsid w:val="00120A7A"/>
    <w:rsid w:val="00120E6D"/>
    <w:rsid w:val="00123519"/>
    <w:rsid w:val="00126166"/>
    <w:rsid w:val="00126649"/>
    <w:rsid w:val="00126795"/>
    <w:rsid w:val="00127461"/>
    <w:rsid w:val="00127A5B"/>
    <w:rsid w:val="00130827"/>
    <w:rsid w:val="0013123E"/>
    <w:rsid w:val="001313A6"/>
    <w:rsid w:val="00131DA5"/>
    <w:rsid w:val="00132D34"/>
    <w:rsid w:val="00133D73"/>
    <w:rsid w:val="001347C9"/>
    <w:rsid w:val="00134E56"/>
    <w:rsid w:val="00135565"/>
    <w:rsid w:val="00135CD0"/>
    <w:rsid w:val="0013664D"/>
    <w:rsid w:val="00136E41"/>
    <w:rsid w:val="00137267"/>
    <w:rsid w:val="00140310"/>
    <w:rsid w:val="00140662"/>
    <w:rsid w:val="001424E0"/>
    <w:rsid w:val="00143305"/>
    <w:rsid w:val="0014336C"/>
    <w:rsid w:val="001438D1"/>
    <w:rsid w:val="00143F8B"/>
    <w:rsid w:val="001443E2"/>
    <w:rsid w:val="0014557D"/>
    <w:rsid w:val="0014636D"/>
    <w:rsid w:val="00146477"/>
    <w:rsid w:val="00146495"/>
    <w:rsid w:val="00150ECA"/>
    <w:rsid w:val="00151BF5"/>
    <w:rsid w:val="00153776"/>
    <w:rsid w:val="001538C1"/>
    <w:rsid w:val="00153B37"/>
    <w:rsid w:val="00153D2C"/>
    <w:rsid w:val="00154344"/>
    <w:rsid w:val="001544CA"/>
    <w:rsid w:val="0015469A"/>
    <w:rsid w:val="00154727"/>
    <w:rsid w:val="001550A9"/>
    <w:rsid w:val="00155382"/>
    <w:rsid w:val="00155770"/>
    <w:rsid w:val="00155FAD"/>
    <w:rsid w:val="0015629E"/>
    <w:rsid w:val="00156767"/>
    <w:rsid w:val="0015721E"/>
    <w:rsid w:val="001574EF"/>
    <w:rsid w:val="00157633"/>
    <w:rsid w:val="001577F4"/>
    <w:rsid w:val="00157A1F"/>
    <w:rsid w:val="00160F49"/>
    <w:rsid w:val="00161BDA"/>
    <w:rsid w:val="001624E2"/>
    <w:rsid w:val="0016316B"/>
    <w:rsid w:val="00163A3E"/>
    <w:rsid w:val="001650A3"/>
    <w:rsid w:val="00165D70"/>
    <w:rsid w:val="00166944"/>
    <w:rsid w:val="00167A7E"/>
    <w:rsid w:val="00167BC0"/>
    <w:rsid w:val="00167C5D"/>
    <w:rsid w:val="00170423"/>
    <w:rsid w:val="001718D9"/>
    <w:rsid w:val="00171CCB"/>
    <w:rsid w:val="001721A5"/>
    <w:rsid w:val="001723EA"/>
    <w:rsid w:val="00172D2C"/>
    <w:rsid w:val="001735E2"/>
    <w:rsid w:val="0017398B"/>
    <w:rsid w:val="001739E2"/>
    <w:rsid w:val="00173BBB"/>
    <w:rsid w:val="00173CDA"/>
    <w:rsid w:val="00174782"/>
    <w:rsid w:val="00174C9E"/>
    <w:rsid w:val="001760C0"/>
    <w:rsid w:val="001763E2"/>
    <w:rsid w:val="00177921"/>
    <w:rsid w:val="001801E7"/>
    <w:rsid w:val="0018071B"/>
    <w:rsid w:val="0018148F"/>
    <w:rsid w:val="0018161F"/>
    <w:rsid w:val="00181769"/>
    <w:rsid w:val="00181809"/>
    <w:rsid w:val="00181CE0"/>
    <w:rsid w:val="00182419"/>
    <w:rsid w:val="00182CFB"/>
    <w:rsid w:val="0018477E"/>
    <w:rsid w:val="00184B57"/>
    <w:rsid w:val="001876A6"/>
    <w:rsid w:val="001909BA"/>
    <w:rsid w:val="00190C31"/>
    <w:rsid w:val="001912F3"/>
    <w:rsid w:val="0019174F"/>
    <w:rsid w:val="0019226B"/>
    <w:rsid w:val="00192CD2"/>
    <w:rsid w:val="00192CE5"/>
    <w:rsid w:val="00192E36"/>
    <w:rsid w:val="001932D6"/>
    <w:rsid w:val="00196123"/>
    <w:rsid w:val="00196330"/>
    <w:rsid w:val="00196E4D"/>
    <w:rsid w:val="00197595"/>
    <w:rsid w:val="00197DD1"/>
    <w:rsid w:val="00197DE5"/>
    <w:rsid w:val="001A008E"/>
    <w:rsid w:val="001A186E"/>
    <w:rsid w:val="001A2101"/>
    <w:rsid w:val="001A23B0"/>
    <w:rsid w:val="001A3746"/>
    <w:rsid w:val="001A3D06"/>
    <w:rsid w:val="001A40AC"/>
    <w:rsid w:val="001A4FBC"/>
    <w:rsid w:val="001A5B7E"/>
    <w:rsid w:val="001A684B"/>
    <w:rsid w:val="001B0282"/>
    <w:rsid w:val="001B0620"/>
    <w:rsid w:val="001B1304"/>
    <w:rsid w:val="001B1336"/>
    <w:rsid w:val="001B2C42"/>
    <w:rsid w:val="001B3BF1"/>
    <w:rsid w:val="001B46F0"/>
    <w:rsid w:val="001B542E"/>
    <w:rsid w:val="001C078C"/>
    <w:rsid w:val="001C1EC9"/>
    <w:rsid w:val="001C2845"/>
    <w:rsid w:val="001C2C4E"/>
    <w:rsid w:val="001C2D12"/>
    <w:rsid w:val="001C3AC8"/>
    <w:rsid w:val="001C4746"/>
    <w:rsid w:val="001C4DE8"/>
    <w:rsid w:val="001C4E05"/>
    <w:rsid w:val="001C4ED1"/>
    <w:rsid w:val="001C6122"/>
    <w:rsid w:val="001C7012"/>
    <w:rsid w:val="001C7327"/>
    <w:rsid w:val="001C7850"/>
    <w:rsid w:val="001D08BB"/>
    <w:rsid w:val="001D18CA"/>
    <w:rsid w:val="001D2267"/>
    <w:rsid w:val="001D288B"/>
    <w:rsid w:val="001D380E"/>
    <w:rsid w:val="001D38D5"/>
    <w:rsid w:val="001D3EEA"/>
    <w:rsid w:val="001D4830"/>
    <w:rsid w:val="001D588D"/>
    <w:rsid w:val="001D5A06"/>
    <w:rsid w:val="001D5A12"/>
    <w:rsid w:val="001D7429"/>
    <w:rsid w:val="001D748E"/>
    <w:rsid w:val="001E02D3"/>
    <w:rsid w:val="001E08A6"/>
    <w:rsid w:val="001E26FF"/>
    <w:rsid w:val="001E386B"/>
    <w:rsid w:val="001E3C17"/>
    <w:rsid w:val="001E3DE5"/>
    <w:rsid w:val="001E41B1"/>
    <w:rsid w:val="001E485D"/>
    <w:rsid w:val="001E4903"/>
    <w:rsid w:val="001E4D68"/>
    <w:rsid w:val="001E4DE8"/>
    <w:rsid w:val="001E565E"/>
    <w:rsid w:val="001E59C0"/>
    <w:rsid w:val="001E5C71"/>
    <w:rsid w:val="001E6A5E"/>
    <w:rsid w:val="001E70A1"/>
    <w:rsid w:val="001E7D31"/>
    <w:rsid w:val="001F01A5"/>
    <w:rsid w:val="001F0E74"/>
    <w:rsid w:val="001F1D23"/>
    <w:rsid w:val="001F2BC4"/>
    <w:rsid w:val="001F2F36"/>
    <w:rsid w:val="001F4034"/>
    <w:rsid w:val="001F5EB3"/>
    <w:rsid w:val="001F6407"/>
    <w:rsid w:val="001F6465"/>
    <w:rsid w:val="001F653B"/>
    <w:rsid w:val="001F794F"/>
    <w:rsid w:val="00200434"/>
    <w:rsid w:val="00201166"/>
    <w:rsid w:val="00201A3C"/>
    <w:rsid w:val="00203488"/>
    <w:rsid w:val="0020352B"/>
    <w:rsid w:val="00203A3D"/>
    <w:rsid w:val="00203D8F"/>
    <w:rsid w:val="0020536E"/>
    <w:rsid w:val="00205608"/>
    <w:rsid w:val="00206086"/>
    <w:rsid w:val="00206967"/>
    <w:rsid w:val="0020732A"/>
    <w:rsid w:val="00207EFB"/>
    <w:rsid w:val="00210696"/>
    <w:rsid w:val="00210999"/>
    <w:rsid w:val="002109FE"/>
    <w:rsid w:val="0021136D"/>
    <w:rsid w:val="002142EB"/>
    <w:rsid w:val="00214882"/>
    <w:rsid w:val="00215DEA"/>
    <w:rsid w:val="00215F60"/>
    <w:rsid w:val="0021690A"/>
    <w:rsid w:val="00216BB5"/>
    <w:rsid w:val="00217437"/>
    <w:rsid w:val="00217DAE"/>
    <w:rsid w:val="002206D2"/>
    <w:rsid w:val="00225526"/>
    <w:rsid w:val="00225EB2"/>
    <w:rsid w:val="002263DD"/>
    <w:rsid w:val="0022664F"/>
    <w:rsid w:val="002272F4"/>
    <w:rsid w:val="002279B5"/>
    <w:rsid w:val="00227A5D"/>
    <w:rsid w:val="00227F5D"/>
    <w:rsid w:val="00230D87"/>
    <w:rsid w:val="002311AD"/>
    <w:rsid w:val="002313F6"/>
    <w:rsid w:val="00231C30"/>
    <w:rsid w:val="00231E98"/>
    <w:rsid w:val="00231F70"/>
    <w:rsid w:val="002321AC"/>
    <w:rsid w:val="00232BBB"/>
    <w:rsid w:val="002338B3"/>
    <w:rsid w:val="00234723"/>
    <w:rsid w:val="00234EA5"/>
    <w:rsid w:val="002352B9"/>
    <w:rsid w:val="00235536"/>
    <w:rsid w:val="00235B53"/>
    <w:rsid w:val="00235BCA"/>
    <w:rsid w:val="00235F50"/>
    <w:rsid w:val="00236E00"/>
    <w:rsid w:val="0023772B"/>
    <w:rsid w:val="00240141"/>
    <w:rsid w:val="002414BE"/>
    <w:rsid w:val="00241C02"/>
    <w:rsid w:val="00242179"/>
    <w:rsid w:val="002422D7"/>
    <w:rsid w:val="002424AA"/>
    <w:rsid w:val="002424EE"/>
    <w:rsid w:val="0024268B"/>
    <w:rsid w:val="0024272F"/>
    <w:rsid w:val="0024287D"/>
    <w:rsid w:val="00243F43"/>
    <w:rsid w:val="002444A1"/>
    <w:rsid w:val="00244641"/>
    <w:rsid w:val="0024529C"/>
    <w:rsid w:val="002452F7"/>
    <w:rsid w:val="002459ED"/>
    <w:rsid w:val="00246A07"/>
    <w:rsid w:val="00246BFD"/>
    <w:rsid w:val="00247115"/>
    <w:rsid w:val="002473C8"/>
    <w:rsid w:val="00247ADD"/>
    <w:rsid w:val="00251A05"/>
    <w:rsid w:val="0025230C"/>
    <w:rsid w:val="0025249E"/>
    <w:rsid w:val="00252BBE"/>
    <w:rsid w:val="0025383F"/>
    <w:rsid w:val="00253BF1"/>
    <w:rsid w:val="00256287"/>
    <w:rsid w:val="002604C6"/>
    <w:rsid w:val="002604D5"/>
    <w:rsid w:val="0026076C"/>
    <w:rsid w:val="002616F9"/>
    <w:rsid w:val="00262584"/>
    <w:rsid w:val="00263C4A"/>
    <w:rsid w:val="002649DF"/>
    <w:rsid w:val="00264A5C"/>
    <w:rsid w:val="00265249"/>
    <w:rsid w:val="00266193"/>
    <w:rsid w:val="00266A1A"/>
    <w:rsid w:val="00270825"/>
    <w:rsid w:val="00270C56"/>
    <w:rsid w:val="00271744"/>
    <w:rsid w:val="002718BA"/>
    <w:rsid w:val="0027296E"/>
    <w:rsid w:val="00272CB5"/>
    <w:rsid w:val="002737EC"/>
    <w:rsid w:val="00273FB1"/>
    <w:rsid w:val="00274477"/>
    <w:rsid w:val="002751A4"/>
    <w:rsid w:val="00275BD2"/>
    <w:rsid w:val="00275C70"/>
    <w:rsid w:val="00276528"/>
    <w:rsid w:val="00276D0F"/>
    <w:rsid w:val="00276D77"/>
    <w:rsid w:val="00277ABB"/>
    <w:rsid w:val="00280174"/>
    <w:rsid w:val="00280F41"/>
    <w:rsid w:val="0028134E"/>
    <w:rsid w:val="00281781"/>
    <w:rsid w:val="002819BC"/>
    <w:rsid w:val="00281FA9"/>
    <w:rsid w:val="00282119"/>
    <w:rsid w:val="002821BD"/>
    <w:rsid w:val="00282823"/>
    <w:rsid w:val="00282D22"/>
    <w:rsid w:val="0028383E"/>
    <w:rsid w:val="0028449D"/>
    <w:rsid w:val="00285BDB"/>
    <w:rsid w:val="00286493"/>
    <w:rsid w:val="002864A2"/>
    <w:rsid w:val="002864F4"/>
    <w:rsid w:val="00286FA8"/>
    <w:rsid w:val="002871BB"/>
    <w:rsid w:val="002874A8"/>
    <w:rsid w:val="00287AEA"/>
    <w:rsid w:val="00291496"/>
    <w:rsid w:val="00292079"/>
    <w:rsid w:val="002924FE"/>
    <w:rsid w:val="00292720"/>
    <w:rsid w:val="0029273E"/>
    <w:rsid w:val="00292897"/>
    <w:rsid w:val="00293F85"/>
    <w:rsid w:val="00296A1E"/>
    <w:rsid w:val="0029761E"/>
    <w:rsid w:val="00297B3D"/>
    <w:rsid w:val="002A0281"/>
    <w:rsid w:val="002A139F"/>
    <w:rsid w:val="002A1AC2"/>
    <w:rsid w:val="002A2F44"/>
    <w:rsid w:val="002A2F57"/>
    <w:rsid w:val="002A317D"/>
    <w:rsid w:val="002A3A75"/>
    <w:rsid w:val="002A3FD0"/>
    <w:rsid w:val="002A44B4"/>
    <w:rsid w:val="002A4831"/>
    <w:rsid w:val="002A52B9"/>
    <w:rsid w:val="002A57AA"/>
    <w:rsid w:val="002A5F79"/>
    <w:rsid w:val="002A6263"/>
    <w:rsid w:val="002A67BC"/>
    <w:rsid w:val="002A6B12"/>
    <w:rsid w:val="002A797E"/>
    <w:rsid w:val="002A7AA1"/>
    <w:rsid w:val="002A7FAE"/>
    <w:rsid w:val="002B14D5"/>
    <w:rsid w:val="002B1C46"/>
    <w:rsid w:val="002B339B"/>
    <w:rsid w:val="002B354B"/>
    <w:rsid w:val="002B4481"/>
    <w:rsid w:val="002B4AA8"/>
    <w:rsid w:val="002B564E"/>
    <w:rsid w:val="002B5825"/>
    <w:rsid w:val="002B5BAA"/>
    <w:rsid w:val="002B5C1B"/>
    <w:rsid w:val="002B670B"/>
    <w:rsid w:val="002B6F1E"/>
    <w:rsid w:val="002C071E"/>
    <w:rsid w:val="002C08DA"/>
    <w:rsid w:val="002C0CCB"/>
    <w:rsid w:val="002C0F8F"/>
    <w:rsid w:val="002C1CBE"/>
    <w:rsid w:val="002C33FF"/>
    <w:rsid w:val="002C3908"/>
    <w:rsid w:val="002C3CEE"/>
    <w:rsid w:val="002C4485"/>
    <w:rsid w:val="002C4CCD"/>
    <w:rsid w:val="002C50EB"/>
    <w:rsid w:val="002C5FC7"/>
    <w:rsid w:val="002C6157"/>
    <w:rsid w:val="002C698C"/>
    <w:rsid w:val="002C6EFF"/>
    <w:rsid w:val="002D133E"/>
    <w:rsid w:val="002D138C"/>
    <w:rsid w:val="002D16EA"/>
    <w:rsid w:val="002D1C80"/>
    <w:rsid w:val="002D2967"/>
    <w:rsid w:val="002D33A1"/>
    <w:rsid w:val="002D39D2"/>
    <w:rsid w:val="002D405D"/>
    <w:rsid w:val="002D4B42"/>
    <w:rsid w:val="002D4BE8"/>
    <w:rsid w:val="002D5C0D"/>
    <w:rsid w:val="002D5DDE"/>
    <w:rsid w:val="002D5E1E"/>
    <w:rsid w:val="002D6B93"/>
    <w:rsid w:val="002E108F"/>
    <w:rsid w:val="002E17D0"/>
    <w:rsid w:val="002E19E6"/>
    <w:rsid w:val="002E1B82"/>
    <w:rsid w:val="002E1E08"/>
    <w:rsid w:val="002E2A90"/>
    <w:rsid w:val="002E2BDE"/>
    <w:rsid w:val="002E2EAE"/>
    <w:rsid w:val="002E3C5C"/>
    <w:rsid w:val="002E49AB"/>
    <w:rsid w:val="002E4BC7"/>
    <w:rsid w:val="002E57EB"/>
    <w:rsid w:val="002E6174"/>
    <w:rsid w:val="002E6AEF"/>
    <w:rsid w:val="002E7785"/>
    <w:rsid w:val="002F0369"/>
    <w:rsid w:val="002F0CA0"/>
    <w:rsid w:val="002F2FA7"/>
    <w:rsid w:val="002F3D8B"/>
    <w:rsid w:val="002F4573"/>
    <w:rsid w:val="002F4F86"/>
    <w:rsid w:val="002F5C2C"/>
    <w:rsid w:val="002F6ECD"/>
    <w:rsid w:val="003004C7"/>
    <w:rsid w:val="00300815"/>
    <w:rsid w:val="00302742"/>
    <w:rsid w:val="003035C8"/>
    <w:rsid w:val="003040E1"/>
    <w:rsid w:val="00304BCE"/>
    <w:rsid w:val="003052E1"/>
    <w:rsid w:val="0030672D"/>
    <w:rsid w:val="003070D5"/>
    <w:rsid w:val="003079B8"/>
    <w:rsid w:val="0031037A"/>
    <w:rsid w:val="00310488"/>
    <w:rsid w:val="003108C0"/>
    <w:rsid w:val="00311075"/>
    <w:rsid w:val="0031249B"/>
    <w:rsid w:val="00313E97"/>
    <w:rsid w:val="00313EA3"/>
    <w:rsid w:val="0031415F"/>
    <w:rsid w:val="003143FD"/>
    <w:rsid w:val="00315144"/>
    <w:rsid w:val="003159F7"/>
    <w:rsid w:val="00317200"/>
    <w:rsid w:val="00317A1D"/>
    <w:rsid w:val="00320678"/>
    <w:rsid w:val="0032074E"/>
    <w:rsid w:val="00320899"/>
    <w:rsid w:val="00320E20"/>
    <w:rsid w:val="00321165"/>
    <w:rsid w:val="0032198F"/>
    <w:rsid w:val="00321BBA"/>
    <w:rsid w:val="00323217"/>
    <w:rsid w:val="0032375F"/>
    <w:rsid w:val="003245CF"/>
    <w:rsid w:val="0032482E"/>
    <w:rsid w:val="0032624A"/>
    <w:rsid w:val="003264E4"/>
    <w:rsid w:val="003272B7"/>
    <w:rsid w:val="003279A2"/>
    <w:rsid w:val="00330DCA"/>
    <w:rsid w:val="00332A9D"/>
    <w:rsid w:val="00332AD2"/>
    <w:rsid w:val="00333980"/>
    <w:rsid w:val="00333B3D"/>
    <w:rsid w:val="00333EE8"/>
    <w:rsid w:val="0033465D"/>
    <w:rsid w:val="003362E4"/>
    <w:rsid w:val="00337D6F"/>
    <w:rsid w:val="0034100E"/>
    <w:rsid w:val="00343532"/>
    <w:rsid w:val="00343D31"/>
    <w:rsid w:val="003443A1"/>
    <w:rsid w:val="00344514"/>
    <w:rsid w:val="0035018B"/>
    <w:rsid w:val="0035028D"/>
    <w:rsid w:val="003503BA"/>
    <w:rsid w:val="00351A23"/>
    <w:rsid w:val="00351D85"/>
    <w:rsid w:val="0035279A"/>
    <w:rsid w:val="00352BE5"/>
    <w:rsid w:val="0035319B"/>
    <w:rsid w:val="00353B71"/>
    <w:rsid w:val="00354685"/>
    <w:rsid w:val="0035499E"/>
    <w:rsid w:val="00354A87"/>
    <w:rsid w:val="00354E0C"/>
    <w:rsid w:val="00354E9B"/>
    <w:rsid w:val="00355030"/>
    <w:rsid w:val="0035522E"/>
    <w:rsid w:val="00355532"/>
    <w:rsid w:val="003556CA"/>
    <w:rsid w:val="00355CAD"/>
    <w:rsid w:val="0035600B"/>
    <w:rsid w:val="00356272"/>
    <w:rsid w:val="00356489"/>
    <w:rsid w:val="00356FCE"/>
    <w:rsid w:val="003575AE"/>
    <w:rsid w:val="00357707"/>
    <w:rsid w:val="003614AB"/>
    <w:rsid w:val="00361810"/>
    <w:rsid w:val="003620A8"/>
    <w:rsid w:val="00362EF3"/>
    <w:rsid w:val="00363366"/>
    <w:rsid w:val="00363C74"/>
    <w:rsid w:val="003647D5"/>
    <w:rsid w:val="0036516C"/>
    <w:rsid w:val="00365786"/>
    <w:rsid w:val="00365A9E"/>
    <w:rsid w:val="00365DDE"/>
    <w:rsid w:val="0036691E"/>
    <w:rsid w:val="00366F27"/>
    <w:rsid w:val="0036713B"/>
    <w:rsid w:val="00367BC1"/>
    <w:rsid w:val="0037037C"/>
    <w:rsid w:val="00371848"/>
    <w:rsid w:val="0037348C"/>
    <w:rsid w:val="003736D8"/>
    <w:rsid w:val="00373872"/>
    <w:rsid w:val="003744CA"/>
    <w:rsid w:val="00376460"/>
    <w:rsid w:val="0037657F"/>
    <w:rsid w:val="003771A0"/>
    <w:rsid w:val="003771C3"/>
    <w:rsid w:val="003777CB"/>
    <w:rsid w:val="003800D5"/>
    <w:rsid w:val="00380884"/>
    <w:rsid w:val="00382EEE"/>
    <w:rsid w:val="00382F82"/>
    <w:rsid w:val="0038323B"/>
    <w:rsid w:val="00383A65"/>
    <w:rsid w:val="00383CE2"/>
    <w:rsid w:val="003847C3"/>
    <w:rsid w:val="00385AD2"/>
    <w:rsid w:val="00385C90"/>
    <w:rsid w:val="00386418"/>
    <w:rsid w:val="00386B9A"/>
    <w:rsid w:val="0038726C"/>
    <w:rsid w:val="003877E4"/>
    <w:rsid w:val="00392A16"/>
    <w:rsid w:val="00392DA8"/>
    <w:rsid w:val="00393DD9"/>
    <w:rsid w:val="003948C3"/>
    <w:rsid w:val="00394B96"/>
    <w:rsid w:val="00395196"/>
    <w:rsid w:val="003967F1"/>
    <w:rsid w:val="003970B9"/>
    <w:rsid w:val="00397BCB"/>
    <w:rsid w:val="003A03F7"/>
    <w:rsid w:val="003A09C9"/>
    <w:rsid w:val="003A0F33"/>
    <w:rsid w:val="003A1622"/>
    <w:rsid w:val="003A2C7A"/>
    <w:rsid w:val="003A2E26"/>
    <w:rsid w:val="003A3518"/>
    <w:rsid w:val="003A3D65"/>
    <w:rsid w:val="003A499D"/>
    <w:rsid w:val="003A4AA9"/>
    <w:rsid w:val="003A5C76"/>
    <w:rsid w:val="003A6C0D"/>
    <w:rsid w:val="003B0280"/>
    <w:rsid w:val="003B038C"/>
    <w:rsid w:val="003B0AD7"/>
    <w:rsid w:val="003B0B99"/>
    <w:rsid w:val="003B11D6"/>
    <w:rsid w:val="003B13C4"/>
    <w:rsid w:val="003B2836"/>
    <w:rsid w:val="003B30BF"/>
    <w:rsid w:val="003B32DC"/>
    <w:rsid w:val="003B3CCA"/>
    <w:rsid w:val="003B50BB"/>
    <w:rsid w:val="003B618B"/>
    <w:rsid w:val="003B6224"/>
    <w:rsid w:val="003B6C3D"/>
    <w:rsid w:val="003B7380"/>
    <w:rsid w:val="003B7BF1"/>
    <w:rsid w:val="003C016A"/>
    <w:rsid w:val="003C01FB"/>
    <w:rsid w:val="003C05DB"/>
    <w:rsid w:val="003C0D60"/>
    <w:rsid w:val="003C0FEE"/>
    <w:rsid w:val="003C18B6"/>
    <w:rsid w:val="003C18C6"/>
    <w:rsid w:val="003C1E2C"/>
    <w:rsid w:val="003C1F26"/>
    <w:rsid w:val="003C2442"/>
    <w:rsid w:val="003C3164"/>
    <w:rsid w:val="003C35AC"/>
    <w:rsid w:val="003C3822"/>
    <w:rsid w:val="003C3932"/>
    <w:rsid w:val="003C4640"/>
    <w:rsid w:val="003C48A7"/>
    <w:rsid w:val="003C4A01"/>
    <w:rsid w:val="003C4C9E"/>
    <w:rsid w:val="003C4DC9"/>
    <w:rsid w:val="003C4DDF"/>
    <w:rsid w:val="003C5C50"/>
    <w:rsid w:val="003C6268"/>
    <w:rsid w:val="003C637C"/>
    <w:rsid w:val="003C6B3D"/>
    <w:rsid w:val="003C70B7"/>
    <w:rsid w:val="003D0FAD"/>
    <w:rsid w:val="003D1E0D"/>
    <w:rsid w:val="003D20E2"/>
    <w:rsid w:val="003D249F"/>
    <w:rsid w:val="003D3B4E"/>
    <w:rsid w:val="003D3B9B"/>
    <w:rsid w:val="003D47AD"/>
    <w:rsid w:val="003D513E"/>
    <w:rsid w:val="003D696B"/>
    <w:rsid w:val="003D7E4D"/>
    <w:rsid w:val="003D7EA0"/>
    <w:rsid w:val="003E02BE"/>
    <w:rsid w:val="003E10F2"/>
    <w:rsid w:val="003E25D5"/>
    <w:rsid w:val="003E3B8D"/>
    <w:rsid w:val="003E3DA9"/>
    <w:rsid w:val="003E4290"/>
    <w:rsid w:val="003E45F6"/>
    <w:rsid w:val="003E5079"/>
    <w:rsid w:val="003E5381"/>
    <w:rsid w:val="003E55F8"/>
    <w:rsid w:val="003E645F"/>
    <w:rsid w:val="003E692A"/>
    <w:rsid w:val="003E6A1F"/>
    <w:rsid w:val="003F10BB"/>
    <w:rsid w:val="003F1716"/>
    <w:rsid w:val="003F3389"/>
    <w:rsid w:val="003F339C"/>
    <w:rsid w:val="003F41DB"/>
    <w:rsid w:val="003F53B5"/>
    <w:rsid w:val="003F5402"/>
    <w:rsid w:val="003F563A"/>
    <w:rsid w:val="003F7289"/>
    <w:rsid w:val="003F7705"/>
    <w:rsid w:val="003F7F38"/>
    <w:rsid w:val="004006E0"/>
    <w:rsid w:val="004011B6"/>
    <w:rsid w:val="004029EB"/>
    <w:rsid w:val="00402BC9"/>
    <w:rsid w:val="004034CB"/>
    <w:rsid w:val="004038DD"/>
    <w:rsid w:val="00403FDC"/>
    <w:rsid w:val="00404511"/>
    <w:rsid w:val="00404B39"/>
    <w:rsid w:val="00404B90"/>
    <w:rsid w:val="004055B2"/>
    <w:rsid w:val="00405E2F"/>
    <w:rsid w:val="004069C0"/>
    <w:rsid w:val="004071D4"/>
    <w:rsid w:val="00407980"/>
    <w:rsid w:val="004109B1"/>
    <w:rsid w:val="004112A5"/>
    <w:rsid w:val="0041216C"/>
    <w:rsid w:val="00412182"/>
    <w:rsid w:val="00412BE9"/>
    <w:rsid w:val="004135C2"/>
    <w:rsid w:val="004136FB"/>
    <w:rsid w:val="00414D37"/>
    <w:rsid w:val="004152C7"/>
    <w:rsid w:val="00415956"/>
    <w:rsid w:val="004166CC"/>
    <w:rsid w:val="0041762C"/>
    <w:rsid w:val="004176B3"/>
    <w:rsid w:val="004209D8"/>
    <w:rsid w:val="00422349"/>
    <w:rsid w:val="00422A48"/>
    <w:rsid w:val="00422C3A"/>
    <w:rsid w:val="00422F44"/>
    <w:rsid w:val="00422FEE"/>
    <w:rsid w:val="00423426"/>
    <w:rsid w:val="004237BB"/>
    <w:rsid w:val="00423825"/>
    <w:rsid w:val="00423D91"/>
    <w:rsid w:val="004256DF"/>
    <w:rsid w:val="004266B5"/>
    <w:rsid w:val="0043014C"/>
    <w:rsid w:val="00430F31"/>
    <w:rsid w:val="00431922"/>
    <w:rsid w:val="00431D3E"/>
    <w:rsid w:val="00431DA1"/>
    <w:rsid w:val="004322AA"/>
    <w:rsid w:val="004327FE"/>
    <w:rsid w:val="00432FB9"/>
    <w:rsid w:val="00433F85"/>
    <w:rsid w:val="004340D9"/>
    <w:rsid w:val="00434417"/>
    <w:rsid w:val="00434A17"/>
    <w:rsid w:val="00434BE8"/>
    <w:rsid w:val="00435DA2"/>
    <w:rsid w:val="004361CA"/>
    <w:rsid w:val="00436939"/>
    <w:rsid w:val="00436EE7"/>
    <w:rsid w:val="004378C8"/>
    <w:rsid w:val="00437D9F"/>
    <w:rsid w:val="00440723"/>
    <w:rsid w:val="00440C5E"/>
    <w:rsid w:val="00440CBD"/>
    <w:rsid w:val="00440F44"/>
    <w:rsid w:val="0044296B"/>
    <w:rsid w:val="00444173"/>
    <w:rsid w:val="004445B3"/>
    <w:rsid w:val="00444627"/>
    <w:rsid w:val="00445217"/>
    <w:rsid w:val="00445F3C"/>
    <w:rsid w:val="004469FA"/>
    <w:rsid w:val="00447368"/>
    <w:rsid w:val="004500E4"/>
    <w:rsid w:val="00450208"/>
    <w:rsid w:val="00451556"/>
    <w:rsid w:val="0045206C"/>
    <w:rsid w:val="004527FF"/>
    <w:rsid w:val="0045367C"/>
    <w:rsid w:val="0045394E"/>
    <w:rsid w:val="004549D3"/>
    <w:rsid w:val="00454A73"/>
    <w:rsid w:val="00454ED2"/>
    <w:rsid w:val="004557B0"/>
    <w:rsid w:val="00455EB6"/>
    <w:rsid w:val="0045676C"/>
    <w:rsid w:val="004571DD"/>
    <w:rsid w:val="00457761"/>
    <w:rsid w:val="004577F6"/>
    <w:rsid w:val="00457B24"/>
    <w:rsid w:val="0046030C"/>
    <w:rsid w:val="004608BF"/>
    <w:rsid w:val="00460A1A"/>
    <w:rsid w:val="00461305"/>
    <w:rsid w:val="00465CC6"/>
    <w:rsid w:val="0046675D"/>
    <w:rsid w:val="00466C28"/>
    <w:rsid w:val="00467659"/>
    <w:rsid w:val="0047155F"/>
    <w:rsid w:val="004715F6"/>
    <w:rsid w:val="004718F9"/>
    <w:rsid w:val="00471B52"/>
    <w:rsid w:val="00471C01"/>
    <w:rsid w:val="00471D40"/>
    <w:rsid w:val="00472805"/>
    <w:rsid w:val="00473BB4"/>
    <w:rsid w:val="00474489"/>
    <w:rsid w:val="00475B26"/>
    <w:rsid w:val="004762C3"/>
    <w:rsid w:val="0047677A"/>
    <w:rsid w:val="00476F04"/>
    <w:rsid w:val="0047715C"/>
    <w:rsid w:val="0047797F"/>
    <w:rsid w:val="00480CF8"/>
    <w:rsid w:val="004812A0"/>
    <w:rsid w:val="00481CB5"/>
    <w:rsid w:val="00481E99"/>
    <w:rsid w:val="00481F94"/>
    <w:rsid w:val="00482F48"/>
    <w:rsid w:val="00483175"/>
    <w:rsid w:val="004836AC"/>
    <w:rsid w:val="00483E9E"/>
    <w:rsid w:val="00485280"/>
    <w:rsid w:val="0048552F"/>
    <w:rsid w:val="00485C57"/>
    <w:rsid w:val="004863ED"/>
    <w:rsid w:val="00486C83"/>
    <w:rsid w:val="00486DAA"/>
    <w:rsid w:val="00486DF6"/>
    <w:rsid w:val="00486F45"/>
    <w:rsid w:val="00490101"/>
    <w:rsid w:val="004903A6"/>
    <w:rsid w:val="00490D5D"/>
    <w:rsid w:val="00491267"/>
    <w:rsid w:val="004913A9"/>
    <w:rsid w:val="004916A6"/>
    <w:rsid w:val="004916AA"/>
    <w:rsid w:val="00491809"/>
    <w:rsid w:val="00491ABA"/>
    <w:rsid w:val="00493291"/>
    <w:rsid w:val="00493C91"/>
    <w:rsid w:val="00495729"/>
    <w:rsid w:val="00495F41"/>
    <w:rsid w:val="00496034"/>
    <w:rsid w:val="00496480"/>
    <w:rsid w:val="00496708"/>
    <w:rsid w:val="0049742F"/>
    <w:rsid w:val="004A0734"/>
    <w:rsid w:val="004A1114"/>
    <w:rsid w:val="004A1832"/>
    <w:rsid w:val="004A190F"/>
    <w:rsid w:val="004A25A1"/>
    <w:rsid w:val="004A3F22"/>
    <w:rsid w:val="004A3F46"/>
    <w:rsid w:val="004A4942"/>
    <w:rsid w:val="004A5D40"/>
    <w:rsid w:val="004A5E20"/>
    <w:rsid w:val="004A5E69"/>
    <w:rsid w:val="004A6B15"/>
    <w:rsid w:val="004B0FBD"/>
    <w:rsid w:val="004B1140"/>
    <w:rsid w:val="004B1F1D"/>
    <w:rsid w:val="004B2D37"/>
    <w:rsid w:val="004B4849"/>
    <w:rsid w:val="004B5537"/>
    <w:rsid w:val="004B5636"/>
    <w:rsid w:val="004B678B"/>
    <w:rsid w:val="004B68E9"/>
    <w:rsid w:val="004B71D9"/>
    <w:rsid w:val="004B72E1"/>
    <w:rsid w:val="004C0365"/>
    <w:rsid w:val="004C19BA"/>
    <w:rsid w:val="004C1BC5"/>
    <w:rsid w:val="004C1F25"/>
    <w:rsid w:val="004C2071"/>
    <w:rsid w:val="004C2A31"/>
    <w:rsid w:val="004C2EB8"/>
    <w:rsid w:val="004C30CC"/>
    <w:rsid w:val="004C32FB"/>
    <w:rsid w:val="004C3540"/>
    <w:rsid w:val="004C4E3B"/>
    <w:rsid w:val="004C6F03"/>
    <w:rsid w:val="004C74CE"/>
    <w:rsid w:val="004C755B"/>
    <w:rsid w:val="004D0892"/>
    <w:rsid w:val="004D1566"/>
    <w:rsid w:val="004D1D6F"/>
    <w:rsid w:val="004D1F4B"/>
    <w:rsid w:val="004D1FE1"/>
    <w:rsid w:val="004D258A"/>
    <w:rsid w:val="004D26CA"/>
    <w:rsid w:val="004D3AAF"/>
    <w:rsid w:val="004D43E3"/>
    <w:rsid w:val="004D5AD7"/>
    <w:rsid w:val="004D5FB2"/>
    <w:rsid w:val="004D62C9"/>
    <w:rsid w:val="004D6B2B"/>
    <w:rsid w:val="004D73F7"/>
    <w:rsid w:val="004D74A2"/>
    <w:rsid w:val="004D7EA3"/>
    <w:rsid w:val="004E0691"/>
    <w:rsid w:val="004E23BC"/>
    <w:rsid w:val="004E30D4"/>
    <w:rsid w:val="004E359A"/>
    <w:rsid w:val="004E36CE"/>
    <w:rsid w:val="004E3717"/>
    <w:rsid w:val="004E3835"/>
    <w:rsid w:val="004E39EF"/>
    <w:rsid w:val="004E47A1"/>
    <w:rsid w:val="004E4843"/>
    <w:rsid w:val="004E4DEE"/>
    <w:rsid w:val="004E4F9D"/>
    <w:rsid w:val="004E51D2"/>
    <w:rsid w:val="004E57C4"/>
    <w:rsid w:val="004E64F3"/>
    <w:rsid w:val="004E65C1"/>
    <w:rsid w:val="004E67E9"/>
    <w:rsid w:val="004E69AE"/>
    <w:rsid w:val="004E6F09"/>
    <w:rsid w:val="004E766D"/>
    <w:rsid w:val="004E7BCB"/>
    <w:rsid w:val="004E7D0E"/>
    <w:rsid w:val="004F0380"/>
    <w:rsid w:val="004F0D48"/>
    <w:rsid w:val="004F152E"/>
    <w:rsid w:val="004F164F"/>
    <w:rsid w:val="004F17B9"/>
    <w:rsid w:val="004F1D22"/>
    <w:rsid w:val="004F1E71"/>
    <w:rsid w:val="004F28B5"/>
    <w:rsid w:val="004F3E22"/>
    <w:rsid w:val="004F45DF"/>
    <w:rsid w:val="004F48C1"/>
    <w:rsid w:val="004F4B75"/>
    <w:rsid w:val="004F5EFB"/>
    <w:rsid w:val="004F61BD"/>
    <w:rsid w:val="004F67EC"/>
    <w:rsid w:val="004F689A"/>
    <w:rsid w:val="004F6FDA"/>
    <w:rsid w:val="004F71E8"/>
    <w:rsid w:val="004F72FF"/>
    <w:rsid w:val="004F7977"/>
    <w:rsid w:val="0050089B"/>
    <w:rsid w:val="00500BE7"/>
    <w:rsid w:val="00500D1B"/>
    <w:rsid w:val="00501BF7"/>
    <w:rsid w:val="00501BFC"/>
    <w:rsid w:val="00502556"/>
    <w:rsid w:val="00502831"/>
    <w:rsid w:val="0050367C"/>
    <w:rsid w:val="00503DC9"/>
    <w:rsid w:val="00503EEB"/>
    <w:rsid w:val="00504B69"/>
    <w:rsid w:val="0050535D"/>
    <w:rsid w:val="0050578E"/>
    <w:rsid w:val="0050579A"/>
    <w:rsid w:val="005059CA"/>
    <w:rsid w:val="00506D33"/>
    <w:rsid w:val="00507457"/>
    <w:rsid w:val="00510BE5"/>
    <w:rsid w:val="0051145F"/>
    <w:rsid w:val="00511946"/>
    <w:rsid w:val="00514F08"/>
    <w:rsid w:val="00515B47"/>
    <w:rsid w:val="0051749C"/>
    <w:rsid w:val="00517635"/>
    <w:rsid w:val="00517E41"/>
    <w:rsid w:val="00520209"/>
    <w:rsid w:val="00521324"/>
    <w:rsid w:val="005222FA"/>
    <w:rsid w:val="00522D3F"/>
    <w:rsid w:val="00522F0F"/>
    <w:rsid w:val="0052419A"/>
    <w:rsid w:val="00524E70"/>
    <w:rsid w:val="00525278"/>
    <w:rsid w:val="005254A5"/>
    <w:rsid w:val="00525AD4"/>
    <w:rsid w:val="00525C40"/>
    <w:rsid w:val="00526FE0"/>
    <w:rsid w:val="00527ABC"/>
    <w:rsid w:val="00527B42"/>
    <w:rsid w:val="00527DC0"/>
    <w:rsid w:val="00530881"/>
    <w:rsid w:val="00530AA8"/>
    <w:rsid w:val="00530C9B"/>
    <w:rsid w:val="00531897"/>
    <w:rsid w:val="00531AB9"/>
    <w:rsid w:val="00532632"/>
    <w:rsid w:val="00532E25"/>
    <w:rsid w:val="0053336E"/>
    <w:rsid w:val="00534375"/>
    <w:rsid w:val="00534473"/>
    <w:rsid w:val="00534641"/>
    <w:rsid w:val="005350A2"/>
    <w:rsid w:val="00535B16"/>
    <w:rsid w:val="00535C36"/>
    <w:rsid w:val="00536526"/>
    <w:rsid w:val="005366DA"/>
    <w:rsid w:val="00536B56"/>
    <w:rsid w:val="0053739C"/>
    <w:rsid w:val="00537CC2"/>
    <w:rsid w:val="0054055C"/>
    <w:rsid w:val="00542132"/>
    <w:rsid w:val="0054231A"/>
    <w:rsid w:val="005424F8"/>
    <w:rsid w:val="00543499"/>
    <w:rsid w:val="005437FD"/>
    <w:rsid w:val="00544120"/>
    <w:rsid w:val="00544E9E"/>
    <w:rsid w:val="0054542C"/>
    <w:rsid w:val="00545C94"/>
    <w:rsid w:val="00545EC0"/>
    <w:rsid w:val="005477EB"/>
    <w:rsid w:val="00547F5D"/>
    <w:rsid w:val="00550116"/>
    <w:rsid w:val="005501F5"/>
    <w:rsid w:val="00550967"/>
    <w:rsid w:val="005510E3"/>
    <w:rsid w:val="00555957"/>
    <w:rsid w:val="0055607C"/>
    <w:rsid w:val="00557EEE"/>
    <w:rsid w:val="00562A02"/>
    <w:rsid w:val="00563114"/>
    <w:rsid w:val="00563B7F"/>
    <w:rsid w:val="005643DD"/>
    <w:rsid w:val="005646AE"/>
    <w:rsid w:val="005671B5"/>
    <w:rsid w:val="00567AC8"/>
    <w:rsid w:val="005704A7"/>
    <w:rsid w:val="005708FE"/>
    <w:rsid w:val="0057148E"/>
    <w:rsid w:val="00571575"/>
    <w:rsid w:val="005719A3"/>
    <w:rsid w:val="00573B15"/>
    <w:rsid w:val="00573E21"/>
    <w:rsid w:val="00574158"/>
    <w:rsid w:val="00574174"/>
    <w:rsid w:val="005745CC"/>
    <w:rsid w:val="0057469B"/>
    <w:rsid w:val="00574DAB"/>
    <w:rsid w:val="0057540B"/>
    <w:rsid w:val="00575A15"/>
    <w:rsid w:val="00576924"/>
    <w:rsid w:val="00576AAB"/>
    <w:rsid w:val="00577419"/>
    <w:rsid w:val="00577540"/>
    <w:rsid w:val="005776E4"/>
    <w:rsid w:val="00577A9F"/>
    <w:rsid w:val="00577FD3"/>
    <w:rsid w:val="00580F14"/>
    <w:rsid w:val="00581428"/>
    <w:rsid w:val="005827A1"/>
    <w:rsid w:val="0058372D"/>
    <w:rsid w:val="00583884"/>
    <w:rsid w:val="00586A8F"/>
    <w:rsid w:val="005917DC"/>
    <w:rsid w:val="005918DF"/>
    <w:rsid w:val="00591C0E"/>
    <w:rsid w:val="00592A9F"/>
    <w:rsid w:val="00594AE1"/>
    <w:rsid w:val="0059533E"/>
    <w:rsid w:val="005962EC"/>
    <w:rsid w:val="00596991"/>
    <w:rsid w:val="00596C92"/>
    <w:rsid w:val="00596F7F"/>
    <w:rsid w:val="00597138"/>
    <w:rsid w:val="0059795A"/>
    <w:rsid w:val="00597A7C"/>
    <w:rsid w:val="005A095D"/>
    <w:rsid w:val="005A1203"/>
    <w:rsid w:val="005A1FC5"/>
    <w:rsid w:val="005A2899"/>
    <w:rsid w:val="005A29AD"/>
    <w:rsid w:val="005A4251"/>
    <w:rsid w:val="005A4419"/>
    <w:rsid w:val="005A5F2D"/>
    <w:rsid w:val="005A62E5"/>
    <w:rsid w:val="005A67F2"/>
    <w:rsid w:val="005A752B"/>
    <w:rsid w:val="005A7AC0"/>
    <w:rsid w:val="005B04D0"/>
    <w:rsid w:val="005B097A"/>
    <w:rsid w:val="005B0B7A"/>
    <w:rsid w:val="005B1035"/>
    <w:rsid w:val="005B121C"/>
    <w:rsid w:val="005B2463"/>
    <w:rsid w:val="005B2D87"/>
    <w:rsid w:val="005B3848"/>
    <w:rsid w:val="005B3DFA"/>
    <w:rsid w:val="005B4006"/>
    <w:rsid w:val="005B4016"/>
    <w:rsid w:val="005B500A"/>
    <w:rsid w:val="005B65D9"/>
    <w:rsid w:val="005B7B96"/>
    <w:rsid w:val="005B7E42"/>
    <w:rsid w:val="005C044C"/>
    <w:rsid w:val="005C0E54"/>
    <w:rsid w:val="005C0E79"/>
    <w:rsid w:val="005C13B1"/>
    <w:rsid w:val="005C1DCA"/>
    <w:rsid w:val="005C2F3D"/>
    <w:rsid w:val="005C2F85"/>
    <w:rsid w:val="005C316E"/>
    <w:rsid w:val="005C48C8"/>
    <w:rsid w:val="005C515D"/>
    <w:rsid w:val="005C519E"/>
    <w:rsid w:val="005C58A4"/>
    <w:rsid w:val="005C5BC6"/>
    <w:rsid w:val="005C5CFE"/>
    <w:rsid w:val="005C6BAA"/>
    <w:rsid w:val="005C6D55"/>
    <w:rsid w:val="005C70DB"/>
    <w:rsid w:val="005C7E4A"/>
    <w:rsid w:val="005D069C"/>
    <w:rsid w:val="005D0923"/>
    <w:rsid w:val="005D0A53"/>
    <w:rsid w:val="005D1003"/>
    <w:rsid w:val="005D1F70"/>
    <w:rsid w:val="005D2C66"/>
    <w:rsid w:val="005D3CD5"/>
    <w:rsid w:val="005D41C7"/>
    <w:rsid w:val="005D44C7"/>
    <w:rsid w:val="005D543F"/>
    <w:rsid w:val="005D545D"/>
    <w:rsid w:val="005D6233"/>
    <w:rsid w:val="005D658E"/>
    <w:rsid w:val="005D665A"/>
    <w:rsid w:val="005D67CB"/>
    <w:rsid w:val="005E02F9"/>
    <w:rsid w:val="005E03F4"/>
    <w:rsid w:val="005E0740"/>
    <w:rsid w:val="005E15A8"/>
    <w:rsid w:val="005E3285"/>
    <w:rsid w:val="005E342F"/>
    <w:rsid w:val="005E3E00"/>
    <w:rsid w:val="005E3F45"/>
    <w:rsid w:val="005E412A"/>
    <w:rsid w:val="005E417C"/>
    <w:rsid w:val="005E42F4"/>
    <w:rsid w:val="005E492F"/>
    <w:rsid w:val="005E5179"/>
    <w:rsid w:val="005E541E"/>
    <w:rsid w:val="005E60B0"/>
    <w:rsid w:val="005E6902"/>
    <w:rsid w:val="005E6CBB"/>
    <w:rsid w:val="005E716F"/>
    <w:rsid w:val="005E7687"/>
    <w:rsid w:val="005E77E0"/>
    <w:rsid w:val="005E787F"/>
    <w:rsid w:val="005F0538"/>
    <w:rsid w:val="005F0878"/>
    <w:rsid w:val="005F19FB"/>
    <w:rsid w:val="005F2069"/>
    <w:rsid w:val="005F331E"/>
    <w:rsid w:val="005F3F42"/>
    <w:rsid w:val="005F47FB"/>
    <w:rsid w:val="005F500D"/>
    <w:rsid w:val="005F5B26"/>
    <w:rsid w:val="005F5E01"/>
    <w:rsid w:val="005F6080"/>
    <w:rsid w:val="005F6840"/>
    <w:rsid w:val="006002F1"/>
    <w:rsid w:val="00600668"/>
    <w:rsid w:val="00601D57"/>
    <w:rsid w:val="006027D8"/>
    <w:rsid w:val="00603216"/>
    <w:rsid w:val="00604372"/>
    <w:rsid w:val="00604664"/>
    <w:rsid w:val="00606CA4"/>
    <w:rsid w:val="00607730"/>
    <w:rsid w:val="006079AF"/>
    <w:rsid w:val="00607A16"/>
    <w:rsid w:val="00610125"/>
    <w:rsid w:val="00610AB0"/>
    <w:rsid w:val="00611315"/>
    <w:rsid w:val="0061159B"/>
    <w:rsid w:val="0061370B"/>
    <w:rsid w:val="006138F8"/>
    <w:rsid w:val="00614067"/>
    <w:rsid w:val="0061625F"/>
    <w:rsid w:val="006177AB"/>
    <w:rsid w:val="006179AA"/>
    <w:rsid w:val="00617AC1"/>
    <w:rsid w:val="006207F5"/>
    <w:rsid w:val="00620E00"/>
    <w:rsid w:val="00621503"/>
    <w:rsid w:val="00621F0E"/>
    <w:rsid w:val="006224B4"/>
    <w:rsid w:val="006226B9"/>
    <w:rsid w:val="00622F45"/>
    <w:rsid w:val="006233B9"/>
    <w:rsid w:val="006233BF"/>
    <w:rsid w:val="006245E5"/>
    <w:rsid w:val="0062477D"/>
    <w:rsid w:val="006253D0"/>
    <w:rsid w:val="00625B40"/>
    <w:rsid w:val="006279BC"/>
    <w:rsid w:val="00627C8E"/>
    <w:rsid w:val="00627D48"/>
    <w:rsid w:val="00630FC8"/>
    <w:rsid w:val="00632164"/>
    <w:rsid w:val="00632CA1"/>
    <w:rsid w:val="00633257"/>
    <w:rsid w:val="006335BC"/>
    <w:rsid w:val="006351F3"/>
    <w:rsid w:val="006354B4"/>
    <w:rsid w:val="006361D2"/>
    <w:rsid w:val="0063627D"/>
    <w:rsid w:val="00636B34"/>
    <w:rsid w:val="00636C3B"/>
    <w:rsid w:val="00637BB5"/>
    <w:rsid w:val="00637D9B"/>
    <w:rsid w:val="00641D19"/>
    <w:rsid w:val="006422B4"/>
    <w:rsid w:val="0064277B"/>
    <w:rsid w:val="00642B7A"/>
    <w:rsid w:val="00642F91"/>
    <w:rsid w:val="006437BC"/>
    <w:rsid w:val="006449C8"/>
    <w:rsid w:val="00645048"/>
    <w:rsid w:val="00645B5D"/>
    <w:rsid w:val="0064671C"/>
    <w:rsid w:val="00647006"/>
    <w:rsid w:val="006503E1"/>
    <w:rsid w:val="0065060E"/>
    <w:rsid w:val="00651123"/>
    <w:rsid w:val="006514C8"/>
    <w:rsid w:val="00651FBE"/>
    <w:rsid w:val="006521B5"/>
    <w:rsid w:val="00653373"/>
    <w:rsid w:val="006534DC"/>
    <w:rsid w:val="006536EF"/>
    <w:rsid w:val="00653E0C"/>
    <w:rsid w:val="00653E96"/>
    <w:rsid w:val="00654EF5"/>
    <w:rsid w:val="00655346"/>
    <w:rsid w:val="0065549A"/>
    <w:rsid w:val="00655E2D"/>
    <w:rsid w:val="0065655E"/>
    <w:rsid w:val="00657ABC"/>
    <w:rsid w:val="00660814"/>
    <w:rsid w:val="00661165"/>
    <w:rsid w:val="00661962"/>
    <w:rsid w:val="00661A96"/>
    <w:rsid w:val="00662096"/>
    <w:rsid w:val="006622D3"/>
    <w:rsid w:val="00662FAD"/>
    <w:rsid w:val="00663923"/>
    <w:rsid w:val="00663C1F"/>
    <w:rsid w:val="00663D9B"/>
    <w:rsid w:val="00664135"/>
    <w:rsid w:val="006650D0"/>
    <w:rsid w:val="00667871"/>
    <w:rsid w:val="006678C4"/>
    <w:rsid w:val="006679BE"/>
    <w:rsid w:val="0067139A"/>
    <w:rsid w:val="00673DE1"/>
    <w:rsid w:val="0067445E"/>
    <w:rsid w:val="006745DC"/>
    <w:rsid w:val="006747F7"/>
    <w:rsid w:val="00675A20"/>
    <w:rsid w:val="00675E45"/>
    <w:rsid w:val="00676F70"/>
    <w:rsid w:val="00680678"/>
    <w:rsid w:val="00681A62"/>
    <w:rsid w:val="00681C56"/>
    <w:rsid w:val="006824AA"/>
    <w:rsid w:val="006830EE"/>
    <w:rsid w:val="006830F3"/>
    <w:rsid w:val="00683184"/>
    <w:rsid w:val="0068338F"/>
    <w:rsid w:val="00683C26"/>
    <w:rsid w:val="00684FB5"/>
    <w:rsid w:val="00685378"/>
    <w:rsid w:val="0068595D"/>
    <w:rsid w:val="00686799"/>
    <w:rsid w:val="00687568"/>
    <w:rsid w:val="00687ECF"/>
    <w:rsid w:val="00687F34"/>
    <w:rsid w:val="006900A7"/>
    <w:rsid w:val="006906D3"/>
    <w:rsid w:val="006910F7"/>
    <w:rsid w:val="00691961"/>
    <w:rsid w:val="00693190"/>
    <w:rsid w:val="0069320A"/>
    <w:rsid w:val="006950BF"/>
    <w:rsid w:val="00695355"/>
    <w:rsid w:val="00696001"/>
    <w:rsid w:val="006962D6"/>
    <w:rsid w:val="006969C3"/>
    <w:rsid w:val="00696E7A"/>
    <w:rsid w:val="0069738F"/>
    <w:rsid w:val="0069792B"/>
    <w:rsid w:val="00697E8F"/>
    <w:rsid w:val="006A0AD7"/>
    <w:rsid w:val="006A11B1"/>
    <w:rsid w:val="006A1328"/>
    <w:rsid w:val="006A1539"/>
    <w:rsid w:val="006A1872"/>
    <w:rsid w:val="006A1D07"/>
    <w:rsid w:val="006A1E52"/>
    <w:rsid w:val="006A26EE"/>
    <w:rsid w:val="006A3491"/>
    <w:rsid w:val="006A3E8A"/>
    <w:rsid w:val="006A53BB"/>
    <w:rsid w:val="006A595B"/>
    <w:rsid w:val="006A5A87"/>
    <w:rsid w:val="006A62FE"/>
    <w:rsid w:val="006A6AF1"/>
    <w:rsid w:val="006B07D8"/>
    <w:rsid w:val="006B1AB7"/>
    <w:rsid w:val="006B2A4D"/>
    <w:rsid w:val="006B2F02"/>
    <w:rsid w:val="006B4549"/>
    <w:rsid w:val="006B49CB"/>
    <w:rsid w:val="006B4DB0"/>
    <w:rsid w:val="006B5458"/>
    <w:rsid w:val="006B5B84"/>
    <w:rsid w:val="006C028B"/>
    <w:rsid w:val="006C06C1"/>
    <w:rsid w:val="006C1EDE"/>
    <w:rsid w:val="006C2C79"/>
    <w:rsid w:val="006C2CFA"/>
    <w:rsid w:val="006C2E5E"/>
    <w:rsid w:val="006C5060"/>
    <w:rsid w:val="006C5A1A"/>
    <w:rsid w:val="006C5E8A"/>
    <w:rsid w:val="006C789D"/>
    <w:rsid w:val="006D0048"/>
    <w:rsid w:val="006D0EEB"/>
    <w:rsid w:val="006D2B70"/>
    <w:rsid w:val="006D2CC6"/>
    <w:rsid w:val="006D2DF4"/>
    <w:rsid w:val="006D2FFD"/>
    <w:rsid w:val="006D38CD"/>
    <w:rsid w:val="006D50E0"/>
    <w:rsid w:val="006D5D51"/>
    <w:rsid w:val="006D7471"/>
    <w:rsid w:val="006D7A9B"/>
    <w:rsid w:val="006D7D87"/>
    <w:rsid w:val="006E0ABF"/>
    <w:rsid w:val="006E1F1B"/>
    <w:rsid w:val="006E2409"/>
    <w:rsid w:val="006E31EA"/>
    <w:rsid w:val="006E3772"/>
    <w:rsid w:val="006E3C16"/>
    <w:rsid w:val="006E476F"/>
    <w:rsid w:val="006E4A8D"/>
    <w:rsid w:val="006E4BFA"/>
    <w:rsid w:val="006E5312"/>
    <w:rsid w:val="006E5DB0"/>
    <w:rsid w:val="006E617A"/>
    <w:rsid w:val="006E6392"/>
    <w:rsid w:val="006E6C71"/>
    <w:rsid w:val="006E7836"/>
    <w:rsid w:val="006E7C37"/>
    <w:rsid w:val="006F093A"/>
    <w:rsid w:val="006F1854"/>
    <w:rsid w:val="006F298F"/>
    <w:rsid w:val="006F3098"/>
    <w:rsid w:val="006F30E7"/>
    <w:rsid w:val="006F38DA"/>
    <w:rsid w:val="006F42FD"/>
    <w:rsid w:val="006F4748"/>
    <w:rsid w:val="006F54CA"/>
    <w:rsid w:val="006F6D41"/>
    <w:rsid w:val="006F7A94"/>
    <w:rsid w:val="006F7DD4"/>
    <w:rsid w:val="00700BE9"/>
    <w:rsid w:val="00700BF2"/>
    <w:rsid w:val="00701030"/>
    <w:rsid w:val="00701356"/>
    <w:rsid w:val="00702528"/>
    <w:rsid w:val="00702CF1"/>
    <w:rsid w:val="00702F10"/>
    <w:rsid w:val="00703655"/>
    <w:rsid w:val="00703B58"/>
    <w:rsid w:val="00703ED8"/>
    <w:rsid w:val="00704286"/>
    <w:rsid w:val="0070786E"/>
    <w:rsid w:val="0071165B"/>
    <w:rsid w:val="007118FC"/>
    <w:rsid w:val="0071264A"/>
    <w:rsid w:val="00712AAB"/>
    <w:rsid w:val="00712CBC"/>
    <w:rsid w:val="0071326C"/>
    <w:rsid w:val="007142F3"/>
    <w:rsid w:val="00714623"/>
    <w:rsid w:val="00715A6E"/>
    <w:rsid w:val="00717745"/>
    <w:rsid w:val="00720153"/>
    <w:rsid w:val="007206A7"/>
    <w:rsid w:val="00721019"/>
    <w:rsid w:val="0072202B"/>
    <w:rsid w:val="007223D3"/>
    <w:rsid w:val="007232D6"/>
    <w:rsid w:val="00723E03"/>
    <w:rsid w:val="007258B9"/>
    <w:rsid w:val="00725CD6"/>
    <w:rsid w:val="00725DA4"/>
    <w:rsid w:val="00725EC0"/>
    <w:rsid w:val="0072620C"/>
    <w:rsid w:val="00726324"/>
    <w:rsid w:val="00730E4B"/>
    <w:rsid w:val="0073196C"/>
    <w:rsid w:val="00731BCD"/>
    <w:rsid w:val="00734737"/>
    <w:rsid w:val="00735186"/>
    <w:rsid w:val="00736108"/>
    <w:rsid w:val="00736AC2"/>
    <w:rsid w:val="00736F5B"/>
    <w:rsid w:val="007372F5"/>
    <w:rsid w:val="0073764F"/>
    <w:rsid w:val="00737BAF"/>
    <w:rsid w:val="00740030"/>
    <w:rsid w:val="00740AA1"/>
    <w:rsid w:val="0074111D"/>
    <w:rsid w:val="007411BC"/>
    <w:rsid w:val="00741CE4"/>
    <w:rsid w:val="00742E1D"/>
    <w:rsid w:val="00742EFE"/>
    <w:rsid w:val="007433D2"/>
    <w:rsid w:val="007444C6"/>
    <w:rsid w:val="00744D2C"/>
    <w:rsid w:val="0074575C"/>
    <w:rsid w:val="00745C78"/>
    <w:rsid w:val="007466B7"/>
    <w:rsid w:val="00746937"/>
    <w:rsid w:val="00747DDA"/>
    <w:rsid w:val="0075017D"/>
    <w:rsid w:val="00751050"/>
    <w:rsid w:val="00751351"/>
    <w:rsid w:val="00751495"/>
    <w:rsid w:val="00751818"/>
    <w:rsid w:val="00751AC2"/>
    <w:rsid w:val="00751BE1"/>
    <w:rsid w:val="00752801"/>
    <w:rsid w:val="007548FE"/>
    <w:rsid w:val="00755522"/>
    <w:rsid w:val="0075676A"/>
    <w:rsid w:val="007567EC"/>
    <w:rsid w:val="0075725E"/>
    <w:rsid w:val="0075782F"/>
    <w:rsid w:val="007578AD"/>
    <w:rsid w:val="007603FB"/>
    <w:rsid w:val="007610C4"/>
    <w:rsid w:val="007629B4"/>
    <w:rsid w:val="00762EE7"/>
    <w:rsid w:val="007630BB"/>
    <w:rsid w:val="007635BE"/>
    <w:rsid w:val="007640B7"/>
    <w:rsid w:val="00765468"/>
    <w:rsid w:val="00766C3A"/>
    <w:rsid w:val="00766DBD"/>
    <w:rsid w:val="00767127"/>
    <w:rsid w:val="00767C17"/>
    <w:rsid w:val="0077022D"/>
    <w:rsid w:val="00770423"/>
    <w:rsid w:val="00771136"/>
    <w:rsid w:val="007715F0"/>
    <w:rsid w:val="007716B4"/>
    <w:rsid w:val="00773996"/>
    <w:rsid w:val="00774821"/>
    <w:rsid w:val="007763DB"/>
    <w:rsid w:val="0078012F"/>
    <w:rsid w:val="00780E1E"/>
    <w:rsid w:val="00781939"/>
    <w:rsid w:val="00781BA8"/>
    <w:rsid w:val="00781BFB"/>
    <w:rsid w:val="00783000"/>
    <w:rsid w:val="00783BE7"/>
    <w:rsid w:val="00783F0F"/>
    <w:rsid w:val="007840F0"/>
    <w:rsid w:val="0078441F"/>
    <w:rsid w:val="00785AC0"/>
    <w:rsid w:val="00786262"/>
    <w:rsid w:val="0078689A"/>
    <w:rsid w:val="00787AE7"/>
    <w:rsid w:val="00787BBD"/>
    <w:rsid w:val="00787DBB"/>
    <w:rsid w:val="007902BD"/>
    <w:rsid w:val="00790C17"/>
    <w:rsid w:val="00794282"/>
    <w:rsid w:val="007942F0"/>
    <w:rsid w:val="007947B2"/>
    <w:rsid w:val="00795144"/>
    <w:rsid w:val="00796B48"/>
    <w:rsid w:val="00796E52"/>
    <w:rsid w:val="00797010"/>
    <w:rsid w:val="007A1DB2"/>
    <w:rsid w:val="007A2366"/>
    <w:rsid w:val="007A2AE0"/>
    <w:rsid w:val="007A2EA8"/>
    <w:rsid w:val="007A4582"/>
    <w:rsid w:val="007A50F9"/>
    <w:rsid w:val="007A60C0"/>
    <w:rsid w:val="007A7269"/>
    <w:rsid w:val="007A7598"/>
    <w:rsid w:val="007A7762"/>
    <w:rsid w:val="007B163C"/>
    <w:rsid w:val="007B1902"/>
    <w:rsid w:val="007B1C32"/>
    <w:rsid w:val="007B1FAA"/>
    <w:rsid w:val="007B379E"/>
    <w:rsid w:val="007B38C5"/>
    <w:rsid w:val="007B4238"/>
    <w:rsid w:val="007B446E"/>
    <w:rsid w:val="007B4A0E"/>
    <w:rsid w:val="007B4A27"/>
    <w:rsid w:val="007B4C52"/>
    <w:rsid w:val="007B508B"/>
    <w:rsid w:val="007B5381"/>
    <w:rsid w:val="007B579A"/>
    <w:rsid w:val="007B6A53"/>
    <w:rsid w:val="007C08FE"/>
    <w:rsid w:val="007C0BE4"/>
    <w:rsid w:val="007C0E2B"/>
    <w:rsid w:val="007C0E88"/>
    <w:rsid w:val="007C155D"/>
    <w:rsid w:val="007C1B3C"/>
    <w:rsid w:val="007C26D6"/>
    <w:rsid w:val="007C3463"/>
    <w:rsid w:val="007C3D46"/>
    <w:rsid w:val="007C5471"/>
    <w:rsid w:val="007C6588"/>
    <w:rsid w:val="007C6D50"/>
    <w:rsid w:val="007C7CF4"/>
    <w:rsid w:val="007D0342"/>
    <w:rsid w:val="007D0486"/>
    <w:rsid w:val="007D0BB1"/>
    <w:rsid w:val="007D1583"/>
    <w:rsid w:val="007D1A8D"/>
    <w:rsid w:val="007D1BC4"/>
    <w:rsid w:val="007D1E4C"/>
    <w:rsid w:val="007D3309"/>
    <w:rsid w:val="007D368F"/>
    <w:rsid w:val="007D41B0"/>
    <w:rsid w:val="007D49E1"/>
    <w:rsid w:val="007D6142"/>
    <w:rsid w:val="007D6B9E"/>
    <w:rsid w:val="007D6D4E"/>
    <w:rsid w:val="007D6DC4"/>
    <w:rsid w:val="007E00EB"/>
    <w:rsid w:val="007E0435"/>
    <w:rsid w:val="007E07FA"/>
    <w:rsid w:val="007E1454"/>
    <w:rsid w:val="007E27C6"/>
    <w:rsid w:val="007E2F0A"/>
    <w:rsid w:val="007E3156"/>
    <w:rsid w:val="007E37C8"/>
    <w:rsid w:val="007E4A7C"/>
    <w:rsid w:val="007E4C4A"/>
    <w:rsid w:val="007E5649"/>
    <w:rsid w:val="007E611D"/>
    <w:rsid w:val="007E6347"/>
    <w:rsid w:val="007E741C"/>
    <w:rsid w:val="007E7654"/>
    <w:rsid w:val="007F1573"/>
    <w:rsid w:val="007F1603"/>
    <w:rsid w:val="007F16BC"/>
    <w:rsid w:val="007F2190"/>
    <w:rsid w:val="007F23BE"/>
    <w:rsid w:val="007F24E6"/>
    <w:rsid w:val="007F27AD"/>
    <w:rsid w:val="007F2AD5"/>
    <w:rsid w:val="007F33FE"/>
    <w:rsid w:val="007F4E7A"/>
    <w:rsid w:val="007F4EE3"/>
    <w:rsid w:val="007F63E1"/>
    <w:rsid w:val="007F6F40"/>
    <w:rsid w:val="007F756C"/>
    <w:rsid w:val="0080048A"/>
    <w:rsid w:val="00800650"/>
    <w:rsid w:val="008009CE"/>
    <w:rsid w:val="0080276A"/>
    <w:rsid w:val="00802812"/>
    <w:rsid w:val="00802B60"/>
    <w:rsid w:val="0080428B"/>
    <w:rsid w:val="008054D8"/>
    <w:rsid w:val="008059EE"/>
    <w:rsid w:val="00806275"/>
    <w:rsid w:val="00806988"/>
    <w:rsid w:val="008074D9"/>
    <w:rsid w:val="00812A80"/>
    <w:rsid w:val="00812B71"/>
    <w:rsid w:val="00813549"/>
    <w:rsid w:val="00814464"/>
    <w:rsid w:val="00816325"/>
    <w:rsid w:val="0081682A"/>
    <w:rsid w:val="00816E74"/>
    <w:rsid w:val="0081769F"/>
    <w:rsid w:val="00817716"/>
    <w:rsid w:val="00817CC7"/>
    <w:rsid w:val="008202AA"/>
    <w:rsid w:val="0082096D"/>
    <w:rsid w:val="00820E05"/>
    <w:rsid w:val="00821056"/>
    <w:rsid w:val="0082188B"/>
    <w:rsid w:val="00821AE6"/>
    <w:rsid w:val="00821CCF"/>
    <w:rsid w:val="00822723"/>
    <w:rsid w:val="008244C9"/>
    <w:rsid w:val="00824AFE"/>
    <w:rsid w:val="00824D80"/>
    <w:rsid w:val="00825B48"/>
    <w:rsid w:val="00825D3C"/>
    <w:rsid w:val="0082667A"/>
    <w:rsid w:val="00826CD1"/>
    <w:rsid w:val="008304AE"/>
    <w:rsid w:val="00830578"/>
    <w:rsid w:val="00830C7D"/>
    <w:rsid w:val="00831666"/>
    <w:rsid w:val="00831A39"/>
    <w:rsid w:val="00832205"/>
    <w:rsid w:val="0083337D"/>
    <w:rsid w:val="00833790"/>
    <w:rsid w:val="00833D4C"/>
    <w:rsid w:val="0083551F"/>
    <w:rsid w:val="00835CB5"/>
    <w:rsid w:val="00836F81"/>
    <w:rsid w:val="00837116"/>
    <w:rsid w:val="008379FB"/>
    <w:rsid w:val="00840299"/>
    <w:rsid w:val="00840364"/>
    <w:rsid w:val="008405CF"/>
    <w:rsid w:val="00840F80"/>
    <w:rsid w:val="00842E5E"/>
    <w:rsid w:val="0084521C"/>
    <w:rsid w:val="00845443"/>
    <w:rsid w:val="00845B6F"/>
    <w:rsid w:val="00845C99"/>
    <w:rsid w:val="00845D3C"/>
    <w:rsid w:val="00845E54"/>
    <w:rsid w:val="008461BA"/>
    <w:rsid w:val="0084620B"/>
    <w:rsid w:val="0084709B"/>
    <w:rsid w:val="00847689"/>
    <w:rsid w:val="00850426"/>
    <w:rsid w:val="00850CDB"/>
    <w:rsid w:val="00850CE9"/>
    <w:rsid w:val="008525AF"/>
    <w:rsid w:val="0085441B"/>
    <w:rsid w:val="00854B89"/>
    <w:rsid w:val="00854BF3"/>
    <w:rsid w:val="00855367"/>
    <w:rsid w:val="008557AB"/>
    <w:rsid w:val="008560AE"/>
    <w:rsid w:val="00856139"/>
    <w:rsid w:val="008571B7"/>
    <w:rsid w:val="00857B6A"/>
    <w:rsid w:val="00860256"/>
    <w:rsid w:val="008602DF"/>
    <w:rsid w:val="00860362"/>
    <w:rsid w:val="0086067B"/>
    <w:rsid w:val="008619A6"/>
    <w:rsid w:val="00861DD7"/>
    <w:rsid w:val="008620B3"/>
    <w:rsid w:val="0086252B"/>
    <w:rsid w:val="008626EC"/>
    <w:rsid w:val="00862D3D"/>
    <w:rsid w:val="008632EA"/>
    <w:rsid w:val="00863BDA"/>
    <w:rsid w:val="00863E4F"/>
    <w:rsid w:val="00865240"/>
    <w:rsid w:val="0086570D"/>
    <w:rsid w:val="00865C04"/>
    <w:rsid w:val="00866CC8"/>
    <w:rsid w:val="008679E6"/>
    <w:rsid w:val="00867E7E"/>
    <w:rsid w:val="0087057A"/>
    <w:rsid w:val="00870700"/>
    <w:rsid w:val="0087179E"/>
    <w:rsid w:val="00871C04"/>
    <w:rsid w:val="008731E8"/>
    <w:rsid w:val="0087564F"/>
    <w:rsid w:val="00875984"/>
    <w:rsid w:val="008763F7"/>
    <w:rsid w:val="00876D61"/>
    <w:rsid w:val="00876FB3"/>
    <w:rsid w:val="0088008A"/>
    <w:rsid w:val="008800CE"/>
    <w:rsid w:val="008808B7"/>
    <w:rsid w:val="0088115E"/>
    <w:rsid w:val="00881359"/>
    <w:rsid w:val="00881F1C"/>
    <w:rsid w:val="008832EA"/>
    <w:rsid w:val="00883B83"/>
    <w:rsid w:val="0088404B"/>
    <w:rsid w:val="0088451D"/>
    <w:rsid w:val="00884BFE"/>
    <w:rsid w:val="00884DFC"/>
    <w:rsid w:val="00885616"/>
    <w:rsid w:val="00886A83"/>
    <w:rsid w:val="00887572"/>
    <w:rsid w:val="008878DA"/>
    <w:rsid w:val="00887BD2"/>
    <w:rsid w:val="008902CB"/>
    <w:rsid w:val="008918B9"/>
    <w:rsid w:val="00891A13"/>
    <w:rsid w:val="00891A1C"/>
    <w:rsid w:val="00893EAB"/>
    <w:rsid w:val="00894F9E"/>
    <w:rsid w:val="008950CB"/>
    <w:rsid w:val="0089538C"/>
    <w:rsid w:val="00897A89"/>
    <w:rsid w:val="00897E87"/>
    <w:rsid w:val="008A0C03"/>
    <w:rsid w:val="008A0F93"/>
    <w:rsid w:val="008A0FB1"/>
    <w:rsid w:val="008A117D"/>
    <w:rsid w:val="008A21F9"/>
    <w:rsid w:val="008A2809"/>
    <w:rsid w:val="008A2C68"/>
    <w:rsid w:val="008A3444"/>
    <w:rsid w:val="008A39EF"/>
    <w:rsid w:val="008A3F48"/>
    <w:rsid w:val="008A4E15"/>
    <w:rsid w:val="008A519C"/>
    <w:rsid w:val="008A54CF"/>
    <w:rsid w:val="008A586A"/>
    <w:rsid w:val="008A6987"/>
    <w:rsid w:val="008A6DC2"/>
    <w:rsid w:val="008B00BC"/>
    <w:rsid w:val="008B0220"/>
    <w:rsid w:val="008B0A57"/>
    <w:rsid w:val="008B192F"/>
    <w:rsid w:val="008B1C8C"/>
    <w:rsid w:val="008B2058"/>
    <w:rsid w:val="008B2B2F"/>
    <w:rsid w:val="008B2D20"/>
    <w:rsid w:val="008B3BEA"/>
    <w:rsid w:val="008B4136"/>
    <w:rsid w:val="008B53CA"/>
    <w:rsid w:val="008B70F4"/>
    <w:rsid w:val="008B712E"/>
    <w:rsid w:val="008B7C11"/>
    <w:rsid w:val="008C09D3"/>
    <w:rsid w:val="008C0FDA"/>
    <w:rsid w:val="008C1580"/>
    <w:rsid w:val="008C176B"/>
    <w:rsid w:val="008C219B"/>
    <w:rsid w:val="008C2B02"/>
    <w:rsid w:val="008C3BBE"/>
    <w:rsid w:val="008C4562"/>
    <w:rsid w:val="008C62DD"/>
    <w:rsid w:val="008C64AD"/>
    <w:rsid w:val="008C66C8"/>
    <w:rsid w:val="008C67B7"/>
    <w:rsid w:val="008C6A6E"/>
    <w:rsid w:val="008C77A4"/>
    <w:rsid w:val="008D0647"/>
    <w:rsid w:val="008D14C5"/>
    <w:rsid w:val="008D1FFA"/>
    <w:rsid w:val="008D23E1"/>
    <w:rsid w:val="008D2A6D"/>
    <w:rsid w:val="008D2ED4"/>
    <w:rsid w:val="008D3BF0"/>
    <w:rsid w:val="008D4257"/>
    <w:rsid w:val="008D438A"/>
    <w:rsid w:val="008D48A6"/>
    <w:rsid w:val="008D5513"/>
    <w:rsid w:val="008D6037"/>
    <w:rsid w:val="008D6317"/>
    <w:rsid w:val="008D7E53"/>
    <w:rsid w:val="008E06C8"/>
    <w:rsid w:val="008E0E4D"/>
    <w:rsid w:val="008E1B03"/>
    <w:rsid w:val="008E2BE2"/>
    <w:rsid w:val="008E3C64"/>
    <w:rsid w:val="008E4A0F"/>
    <w:rsid w:val="008E4CF1"/>
    <w:rsid w:val="008E4D5F"/>
    <w:rsid w:val="008E4DFE"/>
    <w:rsid w:val="008E52B4"/>
    <w:rsid w:val="008E678D"/>
    <w:rsid w:val="008E7476"/>
    <w:rsid w:val="008E7568"/>
    <w:rsid w:val="008F0BD4"/>
    <w:rsid w:val="008F1618"/>
    <w:rsid w:val="008F1691"/>
    <w:rsid w:val="008F1791"/>
    <w:rsid w:val="008F2550"/>
    <w:rsid w:val="008F2C2E"/>
    <w:rsid w:val="008F2C6C"/>
    <w:rsid w:val="008F3183"/>
    <w:rsid w:val="008F3817"/>
    <w:rsid w:val="008F3E04"/>
    <w:rsid w:val="008F3E3B"/>
    <w:rsid w:val="008F5194"/>
    <w:rsid w:val="008F5849"/>
    <w:rsid w:val="008F5C70"/>
    <w:rsid w:val="008F5C75"/>
    <w:rsid w:val="008F639E"/>
    <w:rsid w:val="008F6927"/>
    <w:rsid w:val="0090070F"/>
    <w:rsid w:val="00901ACE"/>
    <w:rsid w:val="00902C32"/>
    <w:rsid w:val="00902C86"/>
    <w:rsid w:val="00903F94"/>
    <w:rsid w:val="009072DD"/>
    <w:rsid w:val="00907336"/>
    <w:rsid w:val="0091030D"/>
    <w:rsid w:val="00911032"/>
    <w:rsid w:val="00912496"/>
    <w:rsid w:val="00912875"/>
    <w:rsid w:val="0091384B"/>
    <w:rsid w:val="009138C2"/>
    <w:rsid w:val="00914021"/>
    <w:rsid w:val="00914620"/>
    <w:rsid w:val="00914BE3"/>
    <w:rsid w:val="0091635F"/>
    <w:rsid w:val="0091761E"/>
    <w:rsid w:val="009179CC"/>
    <w:rsid w:val="00920842"/>
    <w:rsid w:val="00920B38"/>
    <w:rsid w:val="00920F44"/>
    <w:rsid w:val="00920F6C"/>
    <w:rsid w:val="00921E1B"/>
    <w:rsid w:val="0092202C"/>
    <w:rsid w:val="009235DB"/>
    <w:rsid w:val="00923E24"/>
    <w:rsid w:val="00924710"/>
    <w:rsid w:val="00924E35"/>
    <w:rsid w:val="009262E6"/>
    <w:rsid w:val="0092682B"/>
    <w:rsid w:val="0092693F"/>
    <w:rsid w:val="00926B63"/>
    <w:rsid w:val="00926B7E"/>
    <w:rsid w:val="00926DB5"/>
    <w:rsid w:val="00927582"/>
    <w:rsid w:val="00927A88"/>
    <w:rsid w:val="00927C65"/>
    <w:rsid w:val="00930136"/>
    <w:rsid w:val="0093065D"/>
    <w:rsid w:val="00931282"/>
    <w:rsid w:val="00931BB5"/>
    <w:rsid w:val="009321DE"/>
    <w:rsid w:val="00933586"/>
    <w:rsid w:val="00934612"/>
    <w:rsid w:val="00934CB8"/>
    <w:rsid w:val="00935531"/>
    <w:rsid w:val="00936663"/>
    <w:rsid w:val="00941016"/>
    <w:rsid w:val="0094114A"/>
    <w:rsid w:val="0094120E"/>
    <w:rsid w:val="0094153B"/>
    <w:rsid w:val="00941912"/>
    <w:rsid w:val="009419BA"/>
    <w:rsid w:val="00941A0A"/>
    <w:rsid w:val="00942099"/>
    <w:rsid w:val="009420CD"/>
    <w:rsid w:val="00942719"/>
    <w:rsid w:val="0094297F"/>
    <w:rsid w:val="009429D5"/>
    <w:rsid w:val="00942A84"/>
    <w:rsid w:val="00943668"/>
    <w:rsid w:val="00944832"/>
    <w:rsid w:val="009448AC"/>
    <w:rsid w:val="00945232"/>
    <w:rsid w:val="00945874"/>
    <w:rsid w:val="00946091"/>
    <w:rsid w:val="00946189"/>
    <w:rsid w:val="0094664F"/>
    <w:rsid w:val="0094695A"/>
    <w:rsid w:val="0094718C"/>
    <w:rsid w:val="00947439"/>
    <w:rsid w:val="0095130A"/>
    <w:rsid w:val="00951A24"/>
    <w:rsid w:val="00951F04"/>
    <w:rsid w:val="0095251B"/>
    <w:rsid w:val="009525CA"/>
    <w:rsid w:val="00952643"/>
    <w:rsid w:val="009529EA"/>
    <w:rsid w:val="00954198"/>
    <w:rsid w:val="009547F8"/>
    <w:rsid w:val="00955A5A"/>
    <w:rsid w:val="0095643A"/>
    <w:rsid w:val="0095768F"/>
    <w:rsid w:val="009578B2"/>
    <w:rsid w:val="00957F98"/>
    <w:rsid w:val="00960DB5"/>
    <w:rsid w:val="00961927"/>
    <w:rsid w:val="00962034"/>
    <w:rsid w:val="0096269F"/>
    <w:rsid w:val="00962A9D"/>
    <w:rsid w:val="00962E5B"/>
    <w:rsid w:val="0096324E"/>
    <w:rsid w:val="00964079"/>
    <w:rsid w:val="0096444C"/>
    <w:rsid w:val="00964862"/>
    <w:rsid w:val="00966AB3"/>
    <w:rsid w:val="0097037B"/>
    <w:rsid w:val="00970D6E"/>
    <w:rsid w:val="0097143D"/>
    <w:rsid w:val="009718D8"/>
    <w:rsid w:val="0097681A"/>
    <w:rsid w:val="00977BC6"/>
    <w:rsid w:val="00980F6F"/>
    <w:rsid w:val="00981309"/>
    <w:rsid w:val="0098165F"/>
    <w:rsid w:val="00981EB9"/>
    <w:rsid w:val="0098236E"/>
    <w:rsid w:val="00983368"/>
    <w:rsid w:val="009838B2"/>
    <w:rsid w:val="00984408"/>
    <w:rsid w:val="0098460A"/>
    <w:rsid w:val="00985903"/>
    <w:rsid w:val="00987B37"/>
    <w:rsid w:val="00987E1E"/>
    <w:rsid w:val="0099041C"/>
    <w:rsid w:val="00990803"/>
    <w:rsid w:val="00990A8B"/>
    <w:rsid w:val="00991717"/>
    <w:rsid w:val="009927F0"/>
    <w:rsid w:val="00993278"/>
    <w:rsid w:val="00993B74"/>
    <w:rsid w:val="009951A0"/>
    <w:rsid w:val="00995275"/>
    <w:rsid w:val="00995518"/>
    <w:rsid w:val="00995619"/>
    <w:rsid w:val="00995B03"/>
    <w:rsid w:val="00996350"/>
    <w:rsid w:val="00996820"/>
    <w:rsid w:val="009A0149"/>
    <w:rsid w:val="009A0190"/>
    <w:rsid w:val="009A0A7E"/>
    <w:rsid w:val="009A0BD9"/>
    <w:rsid w:val="009A11EA"/>
    <w:rsid w:val="009A1C54"/>
    <w:rsid w:val="009A2578"/>
    <w:rsid w:val="009A27CD"/>
    <w:rsid w:val="009A2B21"/>
    <w:rsid w:val="009A2BFC"/>
    <w:rsid w:val="009A3573"/>
    <w:rsid w:val="009A391B"/>
    <w:rsid w:val="009A3D75"/>
    <w:rsid w:val="009A4E38"/>
    <w:rsid w:val="009A5D9C"/>
    <w:rsid w:val="009A5E45"/>
    <w:rsid w:val="009A7023"/>
    <w:rsid w:val="009A78C8"/>
    <w:rsid w:val="009B0872"/>
    <w:rsid w:val="009B1138"/>
    <w:rsid w:val="009B1A40"/>
    <w:rsid w:val="009B219C"/>
    <w:rsid w:val="009B2444"/>
    <w:rsid w:val="009B3125"/>
    <w:rsid w:val="009B3FEB"/>
    <w:rsid w:val="009B406F"/>
    <w:rsid w:val="009B43FD"/>
    <w:rsid w:val="009B6773"/>
    <w:rsid w:val="009B6834"/>
    <w:rsid w:val="009B6A57"/>
    <w:rsid w:val="009B7986"/>
    <w:rsid w:val="009B7B9F"/>
    <w:rsid w:val="009B7DB6"/>
    <w:rsid w:val="009C063A"/>
    <w:rsid w:val="009C1D29"/>
    <w:rsid w:val="009C2252"/>
    <w:rsid w:val="009C2424"/>
    <w:rsid w:val="009C24F1"/>
    <w:rsid w:val="009C2846"/>
    <w:rsid w:val="009C30A1"/>
    <w:rsid w:val="009C3508"/>
    <w:rsid w:val="009C3CAE"/>
    <w:rsid w:val="009C43E9"/>
    <w:rsid w:val="009C4839"/>
    <w:rsid w:val="009C4BDB"/>
    <w:rsid w:val="009C4E44"/>
    <w:rsid w:val="009C52BD"/>
    <w:rsid w:val="009C5884"/>
    <w:rsid w:val="009C5F19"/>
    <w:rsid w:val="009C5FBB"/>
    <w:rsid w:val="009C642A"/>
    <w:rsid w:val="009C66F6"/>
    <w:rsid w:val="009C675F"/>
    <w:rsid w:val="009C6A74"/>
    <w:rsid w:val="009C6F95"/>
    <w:rsid w:val="009C7BE1"/>
    <w:rsid w:val="009D007A"/>
    <w:rsid w:val="009D07E7"/>
    <w:rsid w:val="009D0E6C"/>
    <w:rsid w:val="009D1994"/>
    <w:rsid w:val="009D269C"/>
    <w:rsid w:val="009D2D46"/>
    <w:rsid w:val="009D3A54"/>
    <w:rsid w:val="009D46C8"/>
    <w:rsid w:val="009D4851"/>
    <w:rsid w:val="009D5C5E"/>
    <w:rsid w:val="009D6116"/>
    <w:rsid w:val="009D73C8"/>
    <w:rsid w:val="009E05FF"/>
    <w:rsid w:val="009E0727"/>
    <w:rsid w:val="009E1B02"/>
    <w:rsid w:val="009E2777"/>
    <w:rsid w:val="009E310E"/>
    <w:rsid w:val="009E366A"/>
    <w:rsid w:val="009E3D86"/>
    <w:rsid w:val="009E4CD5"/>
    <w:rsid w:val="009E6375"/>
    <w:rsid w:val="009E6660"/>
    <w:rsid w:val="009E6749"/>
    <w:rsid w:val="009E7072"/>
    <w:rsid w:val="009E759A"/>
    <w:rsid w:val="009E75CF"/>
    <w:rsid w:val="009E7648"/>
    <w:rsid w:val="009F0040"/>
    <w:rsid w:val="009F0CDC"/>
    <w:rsid w:val="009F15D3"/>
    <w:rsid w:val="009F539A"/>
    <w:rsid w:val="009F56F2"/>
    <w:rsid w:val="009F5E39"/>
    <w:rsid w:val="009F60A9"/>
    <w:rsid w:val="009F7BC5"/>
    <w:rsid w:val="00A009A6"/>
    <w:rsid w:val="00A00F05"/>
    <w:rsid w:val="00A00F7E"/>
    <w:rsid w:val="00A01117"/>
    <w:rsid w:val="00A0204C"/>
    <w:rsid w:val="00A02ED3"/>
    <w:rsid w:val="00A02F36"/>
    <w:rsid w:val="00A02FAA"/>
    <w:rsid w:val="00A041CC"/>
    <w:rsid w:val="00A04995"/>
    <w:rsid w:val="00A05D86"/>
    <w:rsid w:val="00A05F53"/>
    <w:rsid w:val="00A10E18"/>
    <w:rsid w:val="00A11CF4"/>
    <w:rsid w:val="00A12B25"/>
    <w:rsid w:val="00A14DC4"/>
    <w:rsid w:val="00A15340"/>
    <w:rsid w:val="00A1557B"/>
    <w:rsid w:val="00A155CB"/>
    <w:rsid w:val="00A15728"/>
    <w:rsid w:val="00A1603F"/>
    <w:rsid w:val="00A166E6"/>
    <w:rsid w:val="00A16DAF"/>
    <w:rsid w:val="00A1796F"/>
    <w:rsid w:val="00A20016"/>
    <w:rsid w:val="00A20E15"/>
    <w:rsid w:val="00A212F5"/>
    <w:rsid w:val="00A22116"/>
    <w:rsid w:val="00A22163"/>
    <w:rsid w:val="00A22DF1"/>
    <w:rsid w:val="00A235B0"/>
    <w:rsid w:val="00A2385D"/>
    <w:rsid w:val="00A239AA"/>
    <w:rsid w:val="00A239EA"/>
    <w:rsid w:val="00A23D5F"/>
    <w:rsid w:val="00A247C8"/>
    <w:rsid w:val="00A24DBF"/>
    <w:rsid w:val="00A24F9E"/>
    <w:rsid w:val="00A25807"/>
    <w:rsid w:val="00A25AE9"/>
    <w:rsid w:val="00A25D79"/>
    <w:rsid w:val="00A267DE"/>
    <w:rsid w:val="00A269CC"/>
    <w:rsid w:val="00A276C2"/>
    <w:rsid w:val="00A27D9D"/>
    <w:rsid w:val="00A27DC3"/>
    <w:rsid w:val="00A316BA"/>
    <w:rsid w:val="00A3226D"/>
    <w:rsid w:val="00A3256B"/>
    <w:rsid w:val="00A32D3D"/>
    <w:rsid w:val="00A3364A"/>
    <w:rsid w:val="00A34056"/>
    <w:rsid w:val="00A34155"/>
    <w:rsid w:val="00A3493F"/>
    <w:rsid w:val="00A34E27"/>
    <w:rsid w:val="00A3569F"/>
    <w:rsid w:val="00A35E8D"/>
    <w:rsid w:val="00A36149"/>
    <w:rsid w:val="00A36922"/>
    <w:rsid w:val="00A372D6"/>
    <w:rsid w:val="00A37EB3"/>
    <w:rsid w:val="00A402D1"/>
    <w:rsid w:val="00A4176F"/>
    <w:rsid w:val="00A4182F"/>
    <w:rsid w:val="00A41A99"/>
    <w:rsid w:val="00A41CFB"/>
    <w:rsid w:val="00A423E9"/>
    <w:rsid w:val="00A42928"/>
    <w:rsid w:val="00A43686"/>
    <w:rsid w:val="00A4393D"/>
    <w:rsid w:val="00A45294"/>
    <w:rsid w:val="00A46639"/>
    <w:rsid w:val="00A470D4"/>
    <w:rsid w:val="00A477D3"/>
    <w:rsid w:val="00A47C73"/>
    <w:rsid w:val="00A5007E"/>
    <w:rsid w:val="00A500DF"/>
    <w:rsid w:val="00A5124C"/>
    <w:rsid w:val="00A514DE"/>
    <w:rsid w:val="00A518E3"/>
    <w:rsid w:val="00A51BCD"/>
    <w:rsid w:val="00A51DC1"/>
    <w:rsid w:val="00A51E15"/>
    <w:rsid w:val="00A528B9"/>
    <w:rsid w:val="00A5309D"/>
    <w:rsid w:val="00A53AA4"/>
    <w:rsid w:val="00A53E5A"/>
    <w:rsid w:val="00A54521"/>
    <w:rsid w:val="00A547B4"/>
    <w:rsid w:val="00A551BC"/>
    <w:rsid w:val="00A55F79"/>
    <w:rsid w:val="00A5610A"/>
    <w:rsid w:val="00A561FF"/>
    <w:rsid w:val="00A569B7"/>
    <w:rsid w:val="00A608D9"/>
    <w:rsid w:val="00A60FA6"/>
    <w:rsid w:val="00A618D3"/>
    <w:rsid w:val="00A62648"/>
    <w:rsid w:val="00A635E1"/>
    <w:rsid w:val="00A64A4D"/>
    <w:rsid w:val="00A64EA3"/>
    <w:rsid w:val="00A64F40"/>
    <w:rsid w:val="00A64F4A"/>
    <w:rsid w:val="00A65A37"/>
    <w:rsid w:val="00A65F21"/>
    <w:rsid w:val="00A661FA"/>
    <w:rsid w:val="00A66753"/>
    <w:rsid w:val="00A66C83"/>
    <w:rsid w:val="00A66D59"/>
    <w:rsid w:val="00A71602"/>
    <w:rsid w:val="00A726D8"/>
    <w:rsid w:val="00A72A8B"/>
    <w:rsid w:val="00A72E45"/>
    <w:rsid w:val="00A7392B"/>
    <w:rsid w:val="00A74057"/>
    <w:rsid w:val="00A74454"/>
    <w:rsid w:val="00A74601"/>
    <w:rsid w:val="00A74774"/>
    <w:rsid w:val="00A748B0"/>
    <w:rsid w:val="00A75F3B"/>
    <w:rsid w:val="00A76321"/>
    <w:rsid w:val="00A766DD"/>
    <w:rsid w:val="00A77401"/>
    <w:rsid w:val="00A80161"/>
    <w:rsid w:val="00A8261D"/>
    <w:rsid w:val="00A837EB"/>
    <w:rsid w:val="00A84821"/>
    <w:rsid w:val="00A84B3D"/>
    <w:rsid w:val="00A84B45"/>
    <w:rsid w:val="00A850A1"/>
    <w:rsid w:val="00A857AF"/>
    <w:rsid w:val="00A85FAC"/>
    <w:rsid w:val="00A86799"/>
    <w:rsid w:val="00A869E6"/>
    <w:rsid w:val="00A86D4D"/>
    <w:rsid w:val="00A86DD5"/>
    <w:rsid w:val="00A87B29"/>
    <w:rsid w:val="00A90230"/>
    <w:rsid w:val="00A907BA"/>
    <w:rsid w:val="00A90D88"/>
    <w:rsid w:val="00A90F08"/>
    <w:rsid w:val="00A90F4E"/>
    <w:rsid w:val="00A91E25"/>
    <w:rsid w:val="00A92144"/>
    <w:rsid w:val="00A937EA"/>
    <w:rsid w:val="00A9390A"/>
    <w:rsid w:val="00A94B48"/>
    <w:rsid w:val="00A9557E"/>
    <w:rsid w:val="00A96533"/>
    <w:rsid w:val="00A96AD8"/>
    <w:rsid w:val="00A97E05"/>
    <w:rsid w:val="00AA047C"/>
    <w:rsid w:val="00AA0999"/>
    <w:rsid w:val="00AA1A73"/>
    <w:rsid w:val="00AA245C"/>
    <w:rsid w:val="00AA24AB"/>
    <w:rsid w:val="00AA2B0A"/>
    <w:rsid w:val="00AA2C5A"/>
    <w:rsid w:val="00AA2CE5"/>
    <w:rsid w:val="00AA31E0"/>
    <w:rsid w:val="00AA4376"/>
    <w:rsid w:val="00AA4DCE"/>
    <w:rsid w:val="00AA53B9"/>
    <w:rsid w:val="00AA55AD"/>
    <w:rsid w:val="00AA5D55"/>
    <w:rsid w:val="00AA5E6A"/>
    <w:rsid w:val="00AA601C"/>
    <w:rsid w:val="00AA655E"/>
    <w:rsid w:val="00AB0763"/>
    <w:rsid w:val="00AB0F62"/>
    <w:rsid w:val="00AB243E"/>
    <w:rsid w:val="00AB3A24"/>
    <w:rsid w:val="00AB3BFC"/>
    <w:rsid w:val="00AB3DDA"/>
    <w:rsid w:val="00AB3F56"/>
    <w:rsid w:val="00AB5033"/>
    <w:rsid w:val="00AB53E8"/>
    <w:rsid w:val="00AB6C56"/>
    <w:rsid w:val="00AB7120"/>
    <w:rsid w:val="00AB7432"/>
    <w:rsid w:val="00AB755F"/>
    <w:rsid w:val="00AB7AE2"/>
    <w:rsid w:val="00AC0285"/>
    <w:rsid w:val="00AC03AA"/>
    <w:rsid w:val="00AC08C1"/>
    <w:rsid w:val="00AC113D"/>
    <w:rsid w:val="00AC156C"/>
    <w:rsid w:val="00AC1F32"/>
    <w:rsid w:val="00AC29D5"/>
    <w:rsid w:val="00AC32CA"/>
    <w:rsid w:val="00AC4086"/>
    <w:rsid w:val="00AC4A42"/>
    <w:rsid w:val="00AC4BE8"/>
    <w:rsid w:val="00AC4D27"/>
    <w:rsid w:val="00AC5625"/>
    <w:rsid w:val="00AC5CFC"/>
    <w:rsid w:val="00AC61A7"/>
    <w:rsid w:val="00AC61D7"/>
    <w:rsid w:val="00AC7180"/>
    <w:rsid w:val="00AC7E9F"/>
    <w:rsid w:val="00AD06C8"/>
    <w:rsid w:val="00AD07B5"/>
    <w:rsid w:val="00AD0B1B"/>
    <w:rsid w:val="00AD282E"/>
    <w:rsid w:val="00AD2A32"/>
    <w:rsid w:val="00AD378D"/>
    <w:rsid w:val="00AD47A1"/>
    <w:rsid w:val="00AD5CCD"/>
    <w:rsid w:val="00AD663B"/>
    <w:rsid w:val="00AD754C"/>
    <w:rsid w:val="00AD7CC5"/>
    <w:rsid w:val="00AE00CA"/>
    <w:rsid w:val="00AE03B9"/>
    <w:rsid w:val="00AE1F0C"/>
    <w:rsid w:val="00AE2421"/>
    <w:rsid w:val="00AE2683"/>
    <w:rsid w:val="00AE2E66"/>
    <w:rsid w:val="00AE32A5"/>
    <w:rsid w:val="00AE45E9"/>
    <w:rsid w:val="00AE4D4A"/>
    <w:rsid w:val="00AE4E63"/>
    <w:rsid w:val="00AE60ED"/>
    <w:rsid w:val="00AE6289"/>
    <w:rsid w:val="00AE7249"/>
    <w:rsid w:val="00AE7510"/>
    <w:rsid w:val="00AE7F91"/>
    <w:rsid w:val="00AF0A4E"/>
    <w:rsid w:val="00AF20EE"/>
    <w:rsid w:val="00AF2E04"/>
    <w:rsid w:val="00AF3175"/>
    <w:rsid w:val="00AF3AB7"/>
    <w:rsid w:val="00AF3D0F"/>
    <w:rsid w:val="00AF5D72"/>
    <w:rsid w:val="00AF689D"/>
    <w:rsid w:val="00AF73A6"/>
    <w:rsid w:val="00B00A5A"/>
    <w:rsid w:val="00B00B59"/>
    <w:rsid w:val="00B01C54"/>
    <w:rsid w:val="00B01E26"/>
    <w:rsid w:val="00B01F03"/>
    <w:rsid w:val="00B02C8B"/>
    <w:rsid w:val="00B02CC4"/>
    <w:rsid w:val="00B03028"/>
    <w:rsid w:val="00B0428B"/>
    <w:rsid w:val="00B04E50"/>
    <w:rsid w:val="00B05565"/>
    <w:rsid w:val="00B05D41"/>
    <w:rsid w:val="00B0654B"/>
    <w:rsid w:val="00B067A4"/>
    <w:rsid w:val="00B06921"/>
    <w:rsid w:val="00B06D99"/>
    <w:rsid w:val="00B0701F"/>
    <w:rsid w:val="00B1091C"/>
    <w:rsid w:val="00B11812"/>
    <w:rsid w:val="00B11A06"/>
    <w:rsid w:val="00B11B22"/>
    <w:rsid w:val="00B11FA9"/>
    <w:rsid w:val="00B12BDE"/>
    <w:rsid w:val="00B1310C"/>
    <w:rsid w:val="00B1325F"/>
    <w:rsid w:val="00B13D06"/>
    <w:rsid w:val="00B140A0"/>
    <w:rsid w:val="00B1439F"/>
    <w:rsid w:val="00B14E75"/>
    <w:rsid w:val="00B1579B"/>
    <w:rsid w:val="00B15BE7"/>
    <w:rsid w:val="00B16143"/>
    <w:rsid w:val="00B16214"/>
    <w:rsid w:val="00B16585"/>
    <w:rsid w:val="00B16634"/>
    <w:rsid w:val="00B1697B"/>
    <w:rsid w:val="00B17381"/>
    <w:rsid w:val="00B1740A"/>
    <w:rsid w:val="00B17549"/>
    <w:rsid w:val="00B17969"/>
    <w:rsid w:val="00B200CF"/>
    <w:rsid w:val="00B20624"/>
    <w:rsid w:val="00B20F52"/>
    <w:rsid w:val="00B22D00"/>
    <w:rsid w:val="00B23B3A"/>
    <w:rsid w:val="00B23E00"/>
    <w:rsid w:val="00B244E5"/>
    <w:rsid w:val="00B26075"/>
    <w:rsid w:val="00B267AD"/>
    <w:rsid w:val="00B26831"/>
    <w:rsid w:val="00B26D85"/>
    <w:rsid w:val="00B2723F"/>
    <w:rsid w:val="00B279B6"/>
    <w:rsid w:val="00B30344"/>
    <w:rsid w:val="00B30453"/>
    <w:rsid w:val="00B3165A"/>
    <w:rsid w:val="00B31A0F"/>
    <w:rsid w:val="00B32EB7"/>
    <w:rsid w:val="00B343EB"/>
    <w:rsid w:val="00B34DB1"/>
    <w:rsid w:val="00B357E5"/>
    <w:rsid w:val="00B35EFD"/>
    <w:rsid w:val="00B360CA"/>
    <w:rsid w:val="00B36228"/>
    <w:rsid w:val="00B36439"/>
    <w:rsid w:val="00B3764B"/>
    <w:rsid w:val="00B37847"/>
    <w:rsid w:val="00B4090D"/>
    <w:rsid w:val="00B41269"/>
    <w:rsid w:val="00B41D9B"/>
    <w:rsid w:val="00B42130"/>
    <w:rsid w:val="00B42760"/>
    <w:rsid w:val="00B43D9C"/>
    <w:rsid w:val="00B444A0"/>
    <w:rsid w:val="00B4547E"/>
    <w:rsid w:val="00B45972"/>
    <w:rsid w:val="00B4603A"/>
    <w:rsid w:val="00B46047"/>
    <w:rsid w:val="00B4757E"/>
    <w:rsid w:val="00B47972"/>
    <w:rsid w:val="00B510D5"/>
    <w:rsid w:val="00B511AC"/>
    <w:rsid w:val="00B51347"/>
    <w:rsid w:val="00B51A8D"/>
    <w:rsid w:val="00B51CE5"/>
    <w:rsid w:val="00B52358"/>
    <w:rsid w:val="00B525E5"/>
    <w:rsid w:val="00B53635"/>
    <w:rsid w:val="00B5433D"/>
    <w:rsid w:val="00B5690F"/>
    <w:rsid w:val="00B57148"/>
    <w:rsid w:val="00B578A3"/>
    <w:rsid w:val="00B605D3"/>
    <w:rsid w:val="00B60ACB"/>
    <w:rsid w:val="00B60EBF"/>
    <w:rsid w:val="00B62511"/>
    <w:rsid w:val="00B6427F"/>
    <w:rsid w:val="00B65062"/>
    <w:rsid w:val="00B6516D"/>
    <w:rsid w:val="00B6524C"/>
    <w:rsid w:val="00B657BA"/>
    <w:rsid w:val="00B6610C"/>
    <w:rsid w:val="00B6615A"/>
    <w:rsid w:val="00B66478"/>
    <w:rsid w:val="00B66B4B"/>
    <w:rsid w:val="00B66CB8"/>
    <w:rsid w:val="00B66E2B"/>
    <w:rsid w:val="00B70450"/>
    <w:rsid w:val="00B71B7C"/>
    <w:rsid w:val="00B73449"/>
    <w:rsid w:val="00B74E7D"/>
    <w:rsid w:val="00B7502A"/>
    <w:rsid w:val="00B751A0"/>
    <w:rsid w:val="00B75A7A"/>
    <w:rsid w:val="00B75D38"/>
    <w:rsid w:val="00B76553"/>
    <w:rsid w:val="00B765F7"/>
    <w:rsid w:val="00B81268"/>
    <w:rsid w:val="00B814B9"/>
    <w:rsid w:val="00B82324"/>
    <w:rsid w:val="00B83331"/>
    <w:rsid w:val="00B8353E"/>
    <w:rsid w:val="00B835C5"/>
    <w:rsid w:val="00B83F2A"/>
    <w:rsid w:val="00B844AF"/>
    <w:rsid w:val="00B85330"/>
    <w:rsid w:val="00B854B2"/>
    <w:rsid w:val="00B856AC"/>
    <w:rsid w:val="00B85E01"/>
    <w:rsid w:val="00B862D8"/>
    <w:rsid w:val="00B865A5"/>
    <w:rsid w:val="00B867AF"/>
    <w:rsid w:val="00B86DD5"/>
    <w:rsid w:val="00B86E24"/>
    <w:rsid w:val="00B87851"/>
    <w:rsid w:val="00B87C41"/>
    <w:rsid w:val="00B87EA7"/>
    <w:rsid w:val="00B91022"/>
    <w:rsid w:val="00B91336"/>
    <w:rsid w:val="00B91F83"/>
    <w:rsid w:val="00B93302"/>
    <w:rsid w:val="00B9432A"/>
    <w:rsid w:val="00B947E7"/>
    <w:rsid w:val="00B95249"/>
    <w:rsid w:val="00B9548A"/>
    <w:rsid w:val="00B95FB8"/>
    <w:rsid w:val="00B9647E"/>
    <w:rsid w:val="00B96E57"/>
    <w:rsid w:val="00B97631"/>
    <w:rsid w:val="00B97F46"/>
    <w:rsid w:val="00B97FA1"/>
    <w:rsid w:val="00BA0510"/>
    <w:rsid w:val="00BA06A3"/>
    <w:rsid w:val="00BA183C"/>
    <w:rsid w:val="00BA1A96"/>
    <w:rsid w:val="00BA33E9"/>
    <w:rsid w:val="00BA3795"/>
    <w:rsid w:val="00BA37E4"/>
    <w:rsid w:val="00BA3CC3"/>
    <w:rsid w:val="00BA43EA"/>
    <w:rsid w:val="00BA5EE9"/>
    <w:rsid w:val="00BA6450"/>
    <w:rsid w:val="00BA6514"/>
    <w:rsid w:val="00BA6BBE"/>
    <w:rsid w:val="00BA7B6B"/>
    <w:rsid w:val="00BB029E"/>
    <w:rsid w:val="00BB08BA"/>
    <w:rsid w:val="00BB0C50"/>
    <w:rsid w:val="00BB139A"/>
    <w:rsid w:val="00BB23C3"/>
    <w:rsid w:val="00BB2673"/>
    <w:rsid w:val="00BB27B6"/>
    <w:rsid w:val="00BB291D"/>
    <w:rsid w:val="00BB5705"/>
    <w:rsid w:val="00BB5AC3"/>
    <w:rsid w:val="00BB68D4"/>
    <w:rsid w:val="00BB7B40"/>
    <w:rsid w:val="00BC16A1"/>
    <w:rsid w:val="00BC1F20"/>
    <w:rsid w:val="00BC3F47"/>
    <w:rsid w:val="00BC45CD"/>
    <w:rsid w:val="00BC4743"/>
    <w:rsid w:val="00BC4FB1"/>
    <w:rsid w:val="00BC535B"/>
    <w:rsid w:val="00BC561E"/>
    <w:rsid w:val="00BC6841"/>
    <w:rsid w:val="00BC7298"/>
    <w:rsid w:val="00BD0039"/>
    <w:rsid w:val="00BD2268"/>
    <w:rsid w:val="00BD30C9"/>
    <w:rsid w:val="00BD32BC"/>
    <w:rsid w:val="00BD3626"/>
    <w:rsid w:val="00BD3CAE"/>
    <w:rsid w:val="00BD456E"/>
    <w:rsid w:val="00BD4E5E"/>
    <w:rsid w:val="00BD518C"/>
    <w:rsid w:val="00BD5D9C"/>
    <w:rsid w:val="00BD5F0C"/>
    <w:rsid w:val="00BD61C1"/>
    <w:rsid w:val="00BD6D26"/>
    <w:rsid w:val="00BD6D47"/>
    <w:rsid w:val="00BD6FED"/>
    <w:rsid w:val="00BD703A"/>
    <w:rsid w:val="00BD71D0"/>
    <w:rsid w:val="00BD7671"/>
    <w:rsid w:val="00BD7694"/>
    <w:rsid w:val="00BE00A5"/>
    <w:rsid w:val="00BE0AE2"/>
    <w:rsid w:val="00BE2102"/>
    <w:rsid w:val="00BE2B83"/>
    <w:rsid w:val="00BE3DB4"/>
    <w:rsid w:val="00BE43DF"/>
    <w:rsid w:val="00BE487C"/>
    <w:rsid w:val="00BE4B4B"/>
    <w:rsid w:val="00BE4C27"/>
    <w:rsid w:val="00BE4EE9"/>
    <w:rsid w:val="00BE4FF7"/>
    <w:rsid w:val="00BE5887"/>
    <w:rsid w:val="00BE5A55"/>
    <w:rsid w:val="00BE6081"/>
    <w:rsid w:val="00BE6A54"/>
    <w:rsid w:val="00BE6BEA"/>
    <w:rsid w:val="00BF00C5"/>
    <w:rsid w:val="00BF0958"/>
    <w:rsid w:val="00BF0ECF"/>
    <w:rsid w:val="00BF13CF"/>
    <w:rsid w:val="00BF272A"/>
    <w:rsid w:val="00BF2FD9"/>
    <w:rsid w:val="00BF3ABE"/>
    <w:rsid w:val="00BF4C62"/>
    <w:rsid w:val="00BF4E87"/>
    <w:rsid w:val="00BF6726"/>
    <w:rsid w:val="00BF711F"/>
    <w:rsid w:val="00BF73A7"/>
    <w:rsid w:val="00BF7FEE"/>
    <w:rsid w:val="00C006FB"/>
    <w:rsid w:val="00C01825"/>
    <w:rsid w:val="00C01C35"/>
    <w:rsid w:val="00C0266A"/>
    <w:rsid w:val="00C039DA"/>
    <w:rsid w:val="00C048AB"/>
    <w:rsid w:val="00C04C35"/>
    <w:rsid w:val="00C04CF1"/>
    <w:rsid w:val="00C05047"/>
    <w:rsid w:val="00C05616"/>
    <w:rsid w:val="00C05DD7"/>
    <w:rsid w:val="00C061EB"/>
    <w:rsid w:val="00C06255"/>
    <w:rsid w:val="00C06568"/>
    <w:rsid w:val="00C0681C"/>
    <w:rsid w:val="00C06DB3"/>
    <w:rsid w:val="00C06F9C"/>
    <w:rsid w:val="00C0769B"/>
    <w:rsid w:val="00C07C9D"/>
    <w:rsid w:val="00C1062D"/>
    <w:rsid w:val="00C10BAE"/>
    <w:rsid w:val="00C10C8C"/>
    <w:rsid w:val="00C11D38"/>
    <w:rsid w:val="00C12129"/>
    <w:rsid w:val="00C13F9E"/>
    <w:rsid w:val="00C148E9"/>
    <w:rsid w:val="00C150D1"/>
    <w:rsid w:val="00C151C6"/>
    <w:rsid w:val="00C156E3"/>
    <w:rsid w:val="00C161C4"/>
    <w:rsid w:val="00C16304"/>
    <w:rsid w:val="00C167FE"/>
    <w:rsid w:val="00C169DC"/>
    <w:rsid w:val="00C16C6E"/>
    <w:rsid w:val="00C1780A"/>
    <w:rsid w:val="00C17D52"/>
    <w:rsid w:val="00C2025C"/>
    <w:rsid w:val="00C202BF"/>
    <w:rsid w:val="00C20DD3"/>
    <w:rsid w:val="00C22ED3"/>
    <w:rsid w:val="00C243E0"/>
    <w:rsid w:val="00C24418"/>
    <w:rsid w:val="00C25D31"/>
    <w:rsid w:val="00C25D8B"/>
    <w:rsid w:val="00C25FF3"/>
    <w:rsid w:val="00C27D85"/>
    <w:rsid w:val="00C30157"/>
    <w:rsid w:val="00C303DA"/>
    <w:rsid w:val="00C30D32"/>
    <w:rsid w:val="00C30F8D"/>
    <w:rsid w:val="00C325EA"/>
    <w:rsid w:val="00C32D51"/>
    <w:rsid w:val="00C32E01"/>
    <w:rsid w:val="00C33177"/>
    <w:rsid w:val="00C33731"/>
    <w:rsid w:val="00C337E4"/>
    <w:rsid w:val="00C34B28"/>
    <w:rsid w:val="00C3598F"/>
    <w:rsid w:val="00C35A90"/>
    <w:rsid w:val="00C35EAF"/>
    <w:rsid w:val="00C365CE"/>
    <w:rsid w:val="00C37A9E"/>
    <w:rsid w:val="00C40D59"/>
    <w:rsid w:val="00C4155C"/>
    <w:rsid w:val="00C41B9F"/>
    <w:rsid w:val="00C4217E"/>
    <w:rsid w:val="00C42311"/>
    <w:rsid w:val="00C4334A"/>
    <w:rsid w:val="00C43FA1"/>
    <w:rsid w:val="00C4482F"/>
    <w:rsid w:val="00C44A3B"/>
    <w:rsid w:val="00C44C01"/>
    <w:rsid w:val="00C44C78"/>
    <w:rsid w:val="00C4550A"/>
    <w:rsid w:val="00C45CFE"/>
    <w:rsid w:val="00C45DD8"/>
    <w:rsid w:val="00C46110"/>
    <w:rsid w:val="00C5020B"/>
    <w:rsid w:val="00C5041B"/>
    <w:rsid w:val="00C51D86"/>
    <w:rsid w:val="00C51DE5"/>
    <w:rsid w:val="00C52265"/>
    <w:rsid w:val="00C5229C"/>
    <w:rsid w:val="00C525F3"/>
    <w:rsid w:val="00C56B20"/>
    <w:rsid w:val="00C57581"/>
    <w:rsid w:val="00C57F46"/>
    <w:rsid w:val="00C60D96"/>
    <w:rsid w:val="00C60FCF"/>
    <w:rsid w:val="00C633C2"/>
    <w:rsid w:val="00C64372"/>
    <w:rsid w:val="00C648F8"/>
    <w:rsid w:val="00C64B47"/>
    <w:rsid w:val="00C64C7F"/>
    <w:rsid w:val="00C65471"/>
    <w:rsid w:val="00C66336"/>
    <w:rsid w:val="00C668A5"/>
    <w:rsid w:val="00C6744A"/>
    <w:rsid w:val="00C674C0"/>
    <w:rsid w:val="00C70CE0"/>
    <w:rsid w:val="00C711A3"/>
    <w:rsid w:val="00C7188A"/>
    <w:rsid w:val="00C71D19"/>
    <w:rsid w:val="00C71DD4"/>
    <w:rsid w:val="00C72242"/>
    <w:rsid w:val="00C725A7"/>
    <w:rsid w:val="00C7303C"/>
    <w:rsid w:val="00C73823"/>
    <w:rsid w:val="00C7393F"/>
    <w:rsid w:val="00C73B4C"/>
    <w:rsid w:val="00C748FA"/>
    <w:rsid w:val="00C74C35"/>
    <w:rsid w:val="00C75EDA"/>
    <w:rsid w:val="00C77112"/>
    <w:rsid w:val="00C77512"/>
    <w:rsid w:val="00C77555"/>
    <w:rsid w:val="00C80204"/>
    <w:rsid w:val="00C81768"/>
    <w:rsid w:val="00C8223E"/>
    <w:rsid w:val="00C822C6"/>
    <w:rsid w:val="00C82927"/>
    <w:rsid w:val="00C836CE"/>
    <w:rsid w:val="00C836DD"/>
    <w:rsid w:val="00C83709"/>
    <w:rsid w:val="00C83894"/>
    <w:rsid w:val="00C840C1"/>
    <w:rsid w:val="00C851D4"/>
    <w:rsid w:val="00C85813"/>
    <w:rsid w:val="00C8692D"/>
    <w:rsid w:val="00C86975"/>
    <w:rsid w:val="00C872CB"/>
    <w:rsid w:val="00C873A2"/>
    <w:rsid w:val="00C87CF1"/>
    <w:rsid w:val="00C90086"/>
    <w:rsid w:val="00C910BD"/>
    <w:rsid w:val="00C9126F"/>
    <w:rsid w:val="00C912BC"/>
    <w:rsid w:val="00C9376E"/>
    <w:rsid w:val="00C93B4C"/>
    <w:rsid w:val="00C94033"/>
    <w:rsid w:val="00C94111"/>
    <w:rsid w:val="00C95888"/>
    <w:rsid w:val="00C95D0B"/>
    <w:rsid w:val="00C97E90"/>
    <w:rsid w:val="00CA0280"/>
    <w:rsid w:val="00CA1609"/>
    <w:rsid w:val="00CA2A77"/>
    <w:rsid w:val="00CA369B"/>
    <w:rsid w:val="00CA393C"/>
    <w:rsid w:val="00CA463C"/>
    <w:rsid w:val="00CA4A81"/>
    <w:rsid w:val="00CA4C2F"/>
    <w:rsid w:val="00CA4C56"/>
    <w:rsid w:val="00CA4DCB"/>
    <w:rsid w:val="00CA5449"/>
    <w:rsid w:val="00CA55BB"/>
    <w:rsid w:val="00CA632F"/>
    <w:rsid w:val="00CA6984"/>
    <w:rsid w:val="00CA7043"/>
    <w:rsid w:val="00CA7C00"/>
    <w:rsid w:val="00CA7EAB"/>
    <w:rsid w:val="00CB0D4D"/>
    <w:rsid w:val="00CB214A"/>
    <w:rsid w:val="00CB2C39"/>
    <w:rsid w:val="00CB3166"/>
    <w:rsid w:val="00CB3D13"/>
    <w:rsid w:val="00CB3FEF"/>
    <w:rsid w:val="00CB493C"/>
    <w:rsid w:val="00CB7478"/>
    <w:rsid w:val="00CC0EE7"/>
    <w:rsid w:val="00CC1574"/>
    <w:rsid w:val="00CC293B"/>
    <w:rsid w:val="00CC3808"/>
    <w:rsid w:val="00CC3B96"/>
    <w:rsid w:val="00CC3F6D"/>
    <w:rsid w:val="00CC44E4"/>
    <w:rsid w:val="00CC46FA"/>
    <w:rsid w:val="00CC5AE6"/>
    <w:rsid w:val="00CC63F0"/>
    <w:rsid w:val="00CC6BCE"/>
    <w:rsid w:val="00CC6F8C"/>
    <w:rsid w:val="00CC7368"/>
    <w:rsid w:val="00CC75F6"/>
    <w:rsid w:val="00CC762A"/>
    <w:rsid w:val="00CD0785"/>
    <w:rsid w:val="00CD144B"/>
    <w:rsid w:val="00CD1AEF"/>
    <w:rsid w:val="00CD485A"/>
    <w:rsid w:val="00CD5B8A"/>
    <w:rsid w:val="00CD692A"/>
    <w:rsid w:val="00CD701C"/>
    <w:rsid w:val="00CE02DB"/>
    <w:rsid w:val="00CE0B7B"/>
    <w:rsid w:val="00CE2CF0"/>
    <w:rsid w:val="00CE3135"/>
    <w:rsid w:val="00CE34D2"/>
    <w:rsid w:val="00CE3FC2"/>
    <w:rsid w:val="00CE4372"/>
    <w:rsid w:val="00CE4743"/>
    <w:rsid w:val="00CE4C50"/>
    <w:rsid w:val="00CE5808"/>
    <w:rsid w:val="00CE6941"/>
    <w:rsid w:val="00CE744E"/>
    <w:rsid w:val="00CE7BF1"/>
    <w:rsid w:val="00CF0CCC"/>
    <w:rsid w:val="00CF66B2"/>
    <w:rsid w:val="00CF7FA6"/>
    <w:rsid w:val="00D0052B"/>
    <w:rsid w:val="00D00568"/>
    <w:rsid w:val="00D00846"/>
    <w:rsid w:val="00D01489"/>
    <w:rsid w:val="00D02817"/>
    <w:rsid w:val="00D03AEF"/>
    <w:rsid w:val="00D04900"/>
    <w:rsid w:val="00D04B92"/>
    <w:rsid w:val="00D04DF8"/>
    <w:rsid w:val="00D050FC"/>
    <w:rsid w:val="00D051A2"/>
    <w:rsid w:val="00D05211"/>
    <w:rsid w:val="00D0568F"/>
    <w:rsid w:val="00D05D01"/>
    <w:rsid w:val="00D06630"/>
    <w:rsid w:val="00D06DA3"/>
    <w:rsid w:val="00D07435"/>
    <w:rsid w:val="00D07D72"/>
    <w:rsid w:val="00D102B4"/>
    <w:rsid w:val="00D105A3"/>
    <w:rsid w:val="00D10B74"/>
    <w:rsid w:val="00D11AE2"/>
    <w:rsid w:val="00D1343D"/>
    <w:rsid w:val="00D137F0"/>
    <w:rsid w:val="00D14004"/>
    <w:rsid w:val="00D14769"/>
    <w:rsid w:val="00D15EF7"/>
    <w:rsid w:val="00D16316"/>
    <w:rsid w:val="00D164ED"/>
    <w:rsid w:val="00D16873"/>
    <w:rsid w:val="00D17055"/>
    <w:rsid w:val="00D1711F"/>
    <w:rsid w:val="00D17DC9"/>
    <w:rsid w:val="00D209C0"/>
    <w:rsid w:val="00D20E1E"/>
    <w:rsid w:val="00D20FD7"/>
    <w:rsid w:val="00D21F86"/>
    <w:rsid w:val="00D232EC"/>
    <w:rsid w:val="00D233DA"/>
    <w:rsid w:val="00D23B25"/>
    <w:rsid w:val="00D23B72"/>
    <w:rsid w:val="00D23D84"/>
    <w:rsid w:val="00D23FEA"/>
    <w:rsid w:val="00D2404A"/>
    <w:rsid w:val="00D25410"/>
    <w:rsid w:val="00D2581D"/>
    <w:rsid w:val="00D25B7B"/>
    <w:rsid w:val="00D2627D"/>
    <w:rsid w:val="00D267AC"/>
    <w:rsid w:val="00D26AF6"/>
    <w:rsid w:val="00D30298"/>
    <w:rsid w:val="00D30F19"/>
    <w:rsid w:val="00D30FB8"/>
    <w:rsid w:val="00D31467"/>
    <w:rsid w:val="00D319F8"/>
    <w:rsid w:val="00D322FF"/>
    <w:rsid w:val="00D329B2"/>
    <w:rsid w:val="00D32F8F"/>
    <w:rsid w:val="00D33EFC"/>
    <w:rsid w:val="00D340A7"/>
    <w:rsid w:val="00D34748"/>
    <w:rsid w:val="00D34AC9"/>
    <w:rsid w:val="00D355F3"/>
    <w:rsid w:val="00D35F1F"/>
    <w:rsid w:val="00D3712D"/>
    <w:rsid w:val="00D40678"/>
    <w:rsid w:val="00D418B8"/>
    <w:rsid w:val="00D448D7"/>
    <w:rsid w:val="00D44D2A"/>
    <w:rsid w:val="00D453C5"/>
    <w:rsid w:val="00D45612"/>
    <w:rsid w:val="00D4640C"/>
    <w:rsid w:val="00D466BB"/>
    <w:rsid w:val="00D46D61"/>
    <w:rsid w:val="00D47E03"/>
    <w:rsid w:val="00D501B5"/>
    <w:rsid w:val="00D51621"/>
    <w:rsid w:val="00D51738"/>
    <w:rsid w:val="00D51B65"/>
    <w:rsid w:val="00D51BC2"/>
    <w:rsid w:val="00D5226A"/>
    <w:rsid w:val="00D54777"/>
    <w:rsid w:val="00D54A28"/>
    <w:rsid w:val="00D54A94"/>
    <w:rsid w:val="00D56931"/>
    <w:rsid w:val="00D60454"/>
    <w:rsid w:val="00D60F44"/>
    <w:rsid w:val="00D61419"/>
    <w:rsid w:val="00D61559"/>
    <w:rsid w:val="00D61FC6"/>
    <w:rsid w:val="00D621C4"/>
    <w:rsid w:val="00D62272"/>
    <w:rsid w:val="00D63B53"/>
    <w:rsid w:val="00D63DFB"/>
    <w:rsid w:val="00D6477D"/>
    <w:rsid w:val="00D64B89"/>
    <w:rsid w:val="00D657E9"/>
    <w:rsid w:val="00D65AB6"/>
    <w:rsid w:val="00D65FA7"/>
    <w:rsid w:val="00D66678"/>
    <w:rsid w:val="00D6667C"/>
    <w:rsid w:val="00D66DDD"/>
    <w:rsid w:val="00D678C6"/>
    <w:rsid w:val="00D70499"/>
    <w:rsid w:val="00D71444"/>
    <w:rsid w:val="00D736E4"/>
    <w:rsid w:val="00D739EF"/>
    <w:rsid w:val="00D73A37"/>
    <w:rsid w:val="00D7500E"/>
    <w:rsid w:val="00D756B9"/>
    <w:rsid w:val="00D75701"/>
    <w:rsid w:val="00D757B1"/>
    <w:rsid w:val="00D77323"/>
    <w:rsid w:val="00D77C6E"/>
    <w:rsid w:val="00D77F8E"/>
    <w:rsid w:val="00D82564"/>
    <w:rsid w:val="00D82BA0"/>
    <w:rsid w:val="00D830D3"/>
    <w:rsid w:val="00D830D7"/>
    <w:rsid w:val="00D853D5"/>
    <w:rsid w:val="00D85A22"/>
    <w:rsid w:val="00D86483"/>
    <w:rsid w:val="00D87B59"/>
    <w:rsid w:val="00D87CEA"/>
    <w:rsid w:val="00D87CFD"/>
    <w:rsid w:val="00D905AA"/>
    <w:rsid w:val="00D918DE"/>
    <w:rsid w:val="00D91C92"/>
    <w:rsid w:val="00D93871"/>
    <w:rsid w:val="00D93D07"/>
    <w:rsid w:val="00D95264"/>
    <w:rsid w:val="00D96DC8"/>
    <w:rsid w:val="00D97002"/>
    <w:rsid w:val="00DA0476"/>
    <w:rsid w:val="00DA0B79"/>
    <w:rsid w:val="00DA0E32"/>
    <w:rsid w:val="00DA1496"/>
    <w:rsid w:val="00DA2C65"/>
    <w:rsid w:val="00DA3138"/>
    <w:rsid w:val="00DA3359"/>
    <w:rsid w:val="00DA36C3"/>
    <w:rsid w:val="00DA3F8D"/>
    <w:rsid w:val="00DA4432"/>
    <w:rsid w:val="00DA519E"/>
    <w:rsid w:val="00DA5CD2"/>
    <w:rsid w:val="00DA692D"/>
    <w:rsid w:val="00DA6B47"/>
    <w:rsid w:val="00DA7214"/>
    <w:rsid w:val="00DA7602"/>
    <w:rsid w:val="00DA77B8"/>
    <w:rsid w:val="00DA7B27"/>
    <w:rsid w:val="00DB09B3"/>
    <w:rsid w:val="00DB1929"/>
    <w:rsid w:val="00DB2377"/>
    <w:rsid w:val="00DB27EB"/>
    <w:rsid w:val="00DB3C84"/>
    <w:rsid w:val="00DB4067"/>
    <w:rsid w:val="00DB4D0E"/>
    <w:rsid w:val="00DB4E41"/>
    <w:rsid w:val="00DB4EDE"/>
    <w:rsid w:val="00DB57BF"/>
    <w:rsid w:val="00DB5F77"/>
    <w:rsid w:val="00DB6C78"/>
    <w:rsid w:val="00DB70D3"/>
    <w:rsid w:val="00DB714E"/>
    <w:rsid w:val="00DB794E"/>
    <w:rsid w:val="00DC0D92"/>
    <w:rsid w:val="00DC124D"/>
    <w:rsid w:val="00DC1336"/>
    <w:rsid w:val="00DC1668"/>
    <w:rsid w:val="00DC254E"/>
    <w:rsid w:val="00DC2A4A"/>
    <w:rsid w:val="00DC308D"/>
    <w:rsid w:val="00DC401B"/>
    <w:rsid w:val="00DC4BA5"/>
    <w:rsid w:val="00DC5A68"/>
    <w:rsid w:val="00DC5F72"/>
    <w:rsid w:val="00DC6AED"/>
    <w:rsid w:val="00DC71D6"/>
    <w:rsid w:val="00DC7776"/>
    <w:rsid w:val="00DC7884"/>
    <w:rsid w:val="00DC7A9D"/>
    <w:rsid w:val="00DD0944"/>
    <w:rsid w:val="00DD0ED0"/>
    <w:rsid w:val="00DD15C2"/>
    <w:rsid w:val="00DD2104"/>
    <w:rsid w:val="00DD294B"/>
    <w:rsid w:val="00DD3079"/>
    <w:rsid w:val="00DD38B6"/>
    <w:rsid w:val="00DD444C"/>
    <w:rsid w:val="00DD473D"/>
    <w:rsid w:val="00DD47CF"/>
    <w:rsid w:val="00DD4EDA"/>
    <w:rsid w:val="00DD50F0"/>
    <w:rsid w:val="00DD5980"/>
    <w:rsid w:val="00DD5C13"/>
    <w:rsid w:val="00DD643C"/>
    <w:rsid w:val="00DD73C9"/>
    <w:rsid w:val="00DD7BEB"/>
    <w:rsid w:val="00DE06D1"/>
    <w:rsid w:val="00DE1216"/>
    <w:rsid w:val="00DE1229"/>
    <w:rsid w:val="00DE149B"/>
    <w:rsid w:val="00DE21B9"/>
    <w:rsid w:val="00DE2F98"/>
    <w:rsid w:val="00DE2FCD"/>
    <w:rsid w:val="00DE3924"/>
    <w:rsid w:val="00DE3DD1"/>
    <w:rsid w:val="00DE42EE"/>
    <w:rsid w:val="00DE5C39"/>
    <w:rsid w:val="00DE5C76"/>
    <w:rsid w:val="00DE73A6"/>
    <w:rsid w:val="00DE7624"/>
    <w:rsid w:val="00DE76AB"/>
    <w:rsid w:val="00DF1A70"/>
    <w:rsid w:val="00DF229B"/>
    <w:rsid w:val="00DF2A65"/>
    <w:rsid w:val="00DF2FBC"/>
    <w:rsid w:val="00DF3176"/>
    <w:rsid w:val="00DF4DF6"/>
    <w:rsid w:val="00DF50A8"/>
    <w:rsid w:val="00DF5190"/>
    <w:rsid w:val="00DF61B3"/>
    <w:rsid w:val="00DF629F"/>
    <w:rsid w:val="00DF6506"/>
    <w:rsid w:val="00DF6789"/>
    <w:rsid w:val="00DF68DE"/>
    <w:rsid w:val="00E00CE9"/>
    <w:rsid w:val="00E00DE3"/>
    <w:rsid w:val="00E01212"/>
    <w:rsid w:val="00E0189D"/>
    <w:rsid w:val="00E01A05"/>
    <w:rsid w:val="00E02DF6"/>
    <w:rsid w:val="00E03421"/>
    <w:rsid w:val="00E035C7"/>
    <w:rsid w:val="00E0489D"/>
    <w:rsid w:val="00E04A66"/>
    <w:rsid w:val="00E05AB8"/>
    <w:rsid w:val="00E05D9D"/>
    <w:rsid w:val="00E05E76"/>
    <w:rsid w:val="00E060A6"/>
    <w:rsid w:val="00E0646A"/>
    <w:rsid w:val="00E06693"/>
    <w:rsid w:val="00E07041"/>
    <w:rsid w:val="00E07DFC"/>
    <w:rsid w:val="00E11803"/>
    <w:rsid w:val="00E11ABD"/>
    <w:rsid w:val="00E11B25"/>
    <w:rsid w:val="00E11C88"/>
    <w:rsid w:val="00E13281"/>
    <w:rsid w:val="00E1398C"/>
    <w:rsid w:val="00E13BF5"/>
    <w:rsid w:val="00E14168"/>
    <w:rsid w:val="00E1462C"/>
    <w:rsid w:val="00E15703"/>
    <w:rsid w:val="00E15992"/>
    <w:rsid w:val="00E15FF0"/>
    <w:rsid w:val="00E166C9"/>
    <w:rsid w:val="00E16A0D"/>
    <w:rsid w:val="00E16BA0"/>
    <w:rsid w:val="00E17FFD"/>
    <w:rsid w:val="00E21622"/>
    <w:rsid w:val="00E2168E"/>
    <w:rsid w:val="00E2265E"/>
    <w:rsid w:val="00E24718"/>
    <w:rsid w:val="00E25ECE"/>
    <w:rsid w:val="00E277F3"/>
    <w:rsid w:val="00E27896"/>
    <w:rsid w:val="00E30D95"/>
    <w:rsid w:val="00E31005"/>
    <w:rsid w:val="00E3124D"/>
    <w:rsid w:val="00E31B79"/>
    <w:rsid w:val="00E32D02"/>
    <w:rsid w:val="00E33348"/>
    <w:rsid w:val="00E343AA"/>
    <w:rsid w:val="00E345E0"/>
    <w:rsid w:val="00E3475E"/>
    <w:rsid w:val="00E3488A"/>
    <w:rsid w:val="00E34F59"/>
    <w:rsid w:val="00E35146"/>
    <w:rsid w:val="00E352AD"/>
    <w:rsid w:val="00E3579F"/>
    <w:rsid w:val="00E35C97"/>
    <w:rsid w:val="00E361AD"/>
    <w:rsid w:val="00E36699"/>
    <w:rsid w:val="00E36939"/>
    <w:rsid w:val="00E36B1A"/>
    <w:rsid w:val="00E37144"/>
    <w:rsid w:val="00E3761C"/>
    <w:rsid w:val="00E4075A"/>
    <w:rsid w:val="00E41ACC"/>
    <w:rsid w:val="00E41DA1"/>
    <w:rsid w:val="00E427D9"/>
    <w:rsid w:val="00E42B9F"/>
    <w:rsid w:val="00E42D43"/>
    <w:rsid w:val="00E42D5F"/>
    <w:rsid w:val="00E43412"/>
    <w:rsid w:val="00E435D2"/>
    <w:rsid w:val="00E437DF"/>
    <w:rsid w:val="00E4433D"/>
    <w:rsid w:val="00E45977"/>
    <w:rsid w:val="00E4609A"/>
    <w:rsid w:val="00E46606"/>
    <w:rsid w:val="00E46972"/>
    <w:rsid w:val="00E4796F"/>
    <w:rsid w:val="00E50305"/>
    <w:rsid w:val="00E504EC"/>
    <w:rsid w:val="00E5093C"/>
    <w:rsid w:val="00E5288B"/>
    <w:rsid w:val="00E53BA6"/>
    <w:rsid w:val="00E548A0"/>
    <w:rsid w:val="00E5580D"/>
    <w:rsid w:val="00E57973"/>
    <w:rsid w:val="00E61D83"/>
    <w:rsid w:val="00E620A3"/>
    <w:rsid w:val="00E6332A"/>
    <w:rsid w:val="00E6381D"/>
    <w:rsid w:val="00E63AB6"/>
    <w:rsid w:val="00E6467A"/>
    <w:rsid w:val="00E6494A"/>
    <w:rsid w:val="00E649E2"/>
    <w:rsid w:val="00E64FCA"/>
    <w:rsid w:val="00E65ABD"/>
    <w:rsid w:val="00E6607B"/>
    <w:rsid w:val="00E66BC6"/>
    <w:rsid w:val="00E66C6E"/>
    <w:rsid w:val="00E67629"/>
    <w:rsid w:val="00E67FDE"/>
    <w:rsid w:val="00E70A91"/>
    <w:rsid w:val="00E70B03"/>
    <w:rsid w:val="00E70BF2"/>
    <w:rsid w:val="00E70D70"/>
    <w:rsid w:val="00E711DF"/>
    <w:rsid w:val="00E71A69"/>
    <w:rsid w:val="00E71D1B"/>
    <w:rsid w:val="00E7339C"/>
    <w:rsid w:val="00E73989"/>
    <w:rsid w:val="00E73BDB"/>
    <w:rsid w:val="00E73C00"/>
    <w:rsid w:val="00E742AB"/>
    <w:rsid w:val="00E75171"/>
    <w:rsid w:val="00E753EF"/>
    <w:rsid w:val="00E76CAE"/>
    <w:rsid w:val="00E77078"/>
    <w:rsid w:val="00E7795B"/>
    <w:rsid w:val="00E803DB"/>
    <w:rsid w:val="00E80734"/>
    <w:rsid w:val="00E810E8"/>
    <w:rsid w:val="00E81974"/>
    <w:rsid w:val="00E81B91"/>
    <w:rsid w:val="00E82502"/>
    <w:rsid w:val="00E82665"/>
    <w:rsid w:val="00E82B65"/>
    <w:rsid w:val="00E82F69"/>
    <w:rsid w:val="00E8331F"/>
    <w:rsid w:val="00E84A4C"/>
    <w:rsid w:val="00E85101"/>
    <w:rsid w:val="00E8682F"/>
    <w:rsid w:val="00E86BE7"/>
    <w:rsid w:val="00E903CC"/>
    <w:rsid w:val="00E90714"/>
    <w:rsid w:val="00E90C2E"/>
    <w:rsid w:val="00E91454"/>
    <w:rsid w:val="00E926C5"/>
    <w:rsid w:val="00E94290"/>
    <w:rsid w:val="00E951BE"/>
    <w:rsid w:val="00E95D03"/>
    <w:rsid w:val="00E969FB"/>
    <w:rsid w:val="00E96F09"/>
    <w:rsid w:val="00E96FC4"/>
    <w:rsid w:val="00E9777F"/>
    <w:rsid w:val="00EA06C3"/>
    <w:rsid w:val="00EA0C6B"/>
    <w:rsid w:val="00EA0DB8"/>
    <w:rsid w:val="00EA32F6"/>
    <w:rsid w:val="00EA3474"/>
    <w:rsid w:val="00EA39E2"/>
    <w:rsid w:val="00EA63C5"/>
    <w:rsid w:val="00EB03CB"/>
    <w:rsid w:val="00EB09D5"/>
    <w:rsid w:val="00EB2BB2"/>
    <w:rsid w:val="00EB31B7"/>
    <w:rsid w:val="00EB4370"/>
    <w:rsid w:val="00EB4DB7"/>
    <w:rsid w:val="00EB6630"/>
    <w:rsid w:val="00EB66A5"/>
    <w:rsid w:val="00EC0272"/>
    <w:rsid w:val="00EC12B4"/>
    <w:rsid w:val="00EC1834"/>
    <w:rsid w:val="00EC2135"/>
    <w:rsid w:val="00EC3A63"/>
    <w:rsid w:val="00EC5058"/>
    <w:rsid w:val="00EC50EE"/>
    <w:rsid w:val="00EC54DE"/>
    <w:rsid w:val="00EC563F"/>
    <w:rsid w:val="00EC5D89"/>
    <w:rsid w:val="00EC6BAE"/>
    <w:rsid w:val="00EC6F76"/>
    <w:rsid w:val="00EC7B5F"/>
    <w:rsid w:val="00ED0057"/>
    <w:rsid w:val="00ED0087"/>
    <w:rsid w:val="00ED0EB2"/>
    <w:rsid w:val="00ED19DE"/>
    <w:rsid w:val="00ED1AB1"/>
    <w:rsid w:val="00ED1E5F"/>
    <w:rsid w:val="00ED27BC"/>
    <w:rsid w:val="00ED399B"/>
    <w:rsid w:val="00ED3A09"/>
    <w:rsid w:val="00ED4A22"/>
    <w:rsid w:val="00ED5493"/>
    <w:rsid w:val="00ED6047"/>
    <w:rsid w:val="00ED630C"/>
    <w:rsid w:val="00ED6524"/>
    <w:rsid w:val="00EE0378"/>
    <w:rsid w:val="00EE03F7"/>
    <w:rsid w:val="00EE0E27"/>
    <w:rsid w:val="00EE226B"/>
    <w:rsid w:val="00EE2526"/>
    <w:rsid w:val="00EE2B3A"/>
    <w:rsid w:val="00EE3A92"/>
    <w:rsid w:val="00EE3C3A"/>
    <w:rsid w:val="00EE445C"/>
    <w:rsid w:val="00EE45AF"/>
    <w:rsid w:val="00EE49EB"/>
    <w:rsid w:val="00EE4B31"/>
    <w:rsid w:val="00EE4FEF"/>
    <w:rsid w:val="00EE6894"/>
    <w:rsid w:val="00EE6BAF"/>
    <w:rsid w:val="00EE6DF1"/>
    <w:rsid w:val="00EE6E81"/>
    <w:rsid w:val="00EF02CC"/>
    <w:rsid w:val="00EF0608"/>
    <w:rsid w:val="00EF078E"/>
    <w:rsid w:val="00EF200B"/>
    <w:rsid w:val="00EF4E6D"/>
    <w:rsid w:val="00EF4FE9"/>
    <w:rsid w:val="00EF5963"/>
    <w:rsid w:val="00EF5C8C"/>
    <w:rsid w:val="00EF65DA"/>
    <w:rsid w:val="00EF7609"/>
    <w:rsid w:val="00EF7F60"/>
    <w:rsid w:val="00F00443"/>
    <w:rsid w:val="00F01F0A"/>
    <w:rsid w:val="00F02313"/>
    <w:rsid w:val="00F0238C"/>
    <w:rsid w:val="00F023D2"/>
    <w:rsid w:val="00F025C4"/>
    <w:rsid w:val="00F03B63"/>
    <w:rsid w:val="00F046BD"/>
    <w:rsid w:val="00F05726"/>
    <w:rsid w:val="00F057EF"/>
    <w:rsid w:val="00F05A1F"/>
    <w:rsid w:val="00F05BAE"/>
    <w:rsid w:val="00F05F2D"/>
    <w:rsid w:val="00F065B1"/>
    <w:rsid w:val="00F06F3B"/>
    <w:rsid w:val="00F0735D"/>
    <w:rsid w:val="00F0747F"/>
    <w:rsid w:val="00F07804"/>
    <w:rsid w:val="00F07D75"/>
    <w:rsid w:val="00F10DFF"/>
    <w:rsid w:val="00F11AC1"/>
    <w:rsid w:val="00F1248C"/>
    <w:rsid w:val="00F125A4"/>
    <w:rsid w:val="00F13322"/>
    <w:rsid w:val="00F135C0"/>
    <w:rsid w:val="00F143D4"/>
    <w:rsid w:val="00F15167"/>
    <w:rsid w:val="00F1566E"/>
    <w:rsid w:val="00F16116"/>
    <w:rsid w:val="00F16891"/>
    <w:rsid w:val="00F168CD"/>
    <w:rsid w:val="00F17A42"/>
    <w:rsid w:val="00F17A95"/>
    <w:rsid w:val="00F20D4F"/>
    <w:rsid w:val="00F20D77"/>
    <w:rsid w:val="00F21DE5"/>
    <w:rsid w:val="00F22486"/>
    <w:rsid w:val="00F22B3C"/>
    <w:rsid w:val="00F23139"/>
    <w:rsid w:val="00F23DD4"/>
    <w:rsid w:val="00F252C5"/>
    <w:rsid w:val="00F25525"/>
    <w:rsid w:val="00F25CEA"/>
    <w:rsid w:val="00F25EE2"/>
    <w:rsid w:val="00F26149"/>
    <w:rsid w:val="00F26680"/>
    <w:rsid w:val="00F27203"/>
    <w:rsid w:val="00F27458"/>
    <w:rsid w:val="00F2759C"/>
    <w:rsid w:val="00F27652"/>
    <w:rsid w:val="00F31E5E"/>
    <w:rsid w:val="00F31EC7"/>
    <w:rsid w:val="00F32456"/>
    <w:rsid w:val="00F32498"/>
    <w:rsid w:val="00F326D1"/>
    <w:rsid w:val="00F3270C"/>
    <w:rsid w:val="00F337C8"/>
    <w:rsid w:val="00F34AE6"/>
    <w:rsid w:val="00F36C8A"/>
    <w:rsid w:val="00F3773C"/>
    <w:rsid w:val="00F377D0"/>
    <w:rsid w:val="00F41175"/>
    <w:rsid w:val="00F42056"/>
    <w:rsid w:val="00F4255C"/>
    <w:rsid w:val="00F42786"/>
    <w:rsid w:val="00F42B3D"/>
    <w:rsid w:val="00F42DA8"/>
    <w:rsid w:val="00F44C63"/>
    <w:rsid w:val="00F451D4"/>
    <w:rsid w:val="00F451E8"/>
    <w:rsid w:val="00F45B19"/>
    <w:rsid w:val="00F46034"/>
    <w:rsid w:val="00F46B58"/>
    <w:rsid w:val="00F50747"/>
    <w:rsid w:val="00F50F8A"/>
    <w:rsid w:val="00F510F5"/>
    <w:rsid w:val="00F51278"/>
    <w:rsid w:val="00F5200B"/>
    <w:rsid w:val="00F53C99"/>
    <w:rsid w:val="00F53D45"/>
    <w:rsid w:val="00F5445A"/>
    <w:rsid w:val="00F5627F"/>
    <w:rsid w:val="00F5659F"/>
    <w:rsid w:val="00F57FC3"/>
    <w:rsid w:val="00F6078B"/>
    <w:rsid w:val="00F609D9"/>
    <w:rsid w:val="00F61C23"/>
    <w:rsid w:val="00F61D6C"/>
    <w:rsid w:val="00F62480"/>
    <w:rsid w:val="00F634C1"/>
    <w:rsid w:val="00F641F4"/>
    <w:rsid w:val="00F64232"/>
    <w:rsid w:val="00F6445B"/>
    <w:rsid w:val="00F64546"/>
    <w:rsid w:val="00F65456"/>
    <w:rsid w:val="00F660E5"/>
    <w:rsid w:val="00F66584"/>
    <w:rsid w:val="00F669D6"/>
    <w:rsid w:val="00F66CBB"/>
    <w:rsid w:val="00F67434"/>
    <w:rsid w:val="00F67EEE"/>
    <w:rsid w:val="00F70E7F"/>
    <w:rsid w:val="00F7176D"/>
    <w:rsid w:val="00F71AAB"/>
    <w:rsid w:val="00F73C7D"/>
    <w:rsid w:val="00F747D8"/>
    <w:rsid w:val="00F74FDE"/>
    <w:rsid w:val="00F76694"/>
    <w:rsid w:val="00F77832"/>
    <w:rsid w:val="00F77A02"/>
    <w:rsid w:val="00F77B15"/>
    <w:rsid w:val="00F80939"/>
    <w:rsid w:val="00F80DF7"/>
    <w:rsid w:val="00F811EC"/>
    <w:rsid w:val="00F81293"/>
    <w:rsid w:val="00F81582"/>
    <w:rsid w:val="00F818AD"/>
    <w:rsid w:val="00F81D79"/>
    <w:rsid w:val="00F82263"/>
    <w:rsid w:val="00F8266E"/>
    <w:rsid w:val="00F83978"/>
    <w:rsid w:val="00F8462B"/>
    <w:rsid w:val="00F84695"/>
    <w:rsid w:val="00F84AFF"/>
    <w:rsid w:val="00F84B52"/>
    <w:rsid w:val="00F850D3"/>
    <w:rsid w:val="00F86D71"/>
    <w:rsid w:val="00F8706D"/>
    <w:rsid w:val="00F87210"/>
    <w:rsid w:val="00F87E5A"/>
    <w:rsid w:val="00F90121"/>
    <w:rsid w:val="00F90497"/>
    <w:rsid w:val="00F908AC"/>
    <w:rsid w:val="00F90BF5"/>
    <w:rsid w:val="00F928A3"/>
    <w:rsid w:val="00F92E01"/>
    <w:rsid w:val="00F92E84"/>
    <w:rsid w:val="00F9373C"/>
    <w:rsid w:val="00F93C0F"/>
    <w:rsid w:val="00F94083"/>
    <w:rsid w:val="00F94484"/>
    <w:rsid w:val="00F945AB"/>
    <w:rsid w:val="00F96B01"/>
    <w:rsid w:val="00F973CD"/>
    <w:rsid w:val="00F9762B"/>
    <w:rsid w:val="00F97D23"/>
    <w:rsid w:val="00F97F85"/>
    <w:rsid w:val="00FA001C"/>
    <w:rsid w:val="00FA0144"/>
    <w:rsid w:val="00FA05A8"/>
    <w:rsid w:val="00FA213C"/>
    <w:rsid w:val="00FA2358"/>
    <w:rsid w:val="00FA2387"/>
    <w:rsid w:val="00FA3DE8"/>
    <w:rsid w:val="00FA486B"/>
    <w:rsid w:val="00FA4952"/>
    <w:rsid w:val="00FA4DF6"/>
    <w:rsid w:val="00FA54E3"/>
    <w:rsid w:val="00FA614A"/>
    <w:rsid w:val="00FA69E4"/>
    <w:rsid w:val="00FA6B2C"/>
    <w:rsid w:val="00FA6CCA"/>
    <w:rsid w:val="00FA714B"/>
    <w:rsid w:val="00FA7433"/>
    <w:rsid w:val="00FA7B00"/>
    <w:rsid w:val="00FA7DE6"/>
    <w:rsid w:val="00FA7F1E"/>
    <w:rsid w:val="00FB0680"/>
    <w:rsid w:val="00FB0D60"/>
    <w:rsid w:val="00FB14D2"/>
    <w:rsid w:val="00FB1820"/>
    <w:rsid w:val="00FB190C"/>
    <w:rsid w:val="00FB3946"/>
    <w:rsid w:val="00FB4BED"/>
    <w:rsid w:val="00FB4C1D"/>
    <w:rsid w:val="00FB5997"/>
    <w:rsid w:val="00FB5AD3"/>
    <w:rsid w:val="00FB5FB7"/>
    <w:rsid w:val="00FB6061"/>
    <w:rsid w:val="00FB6527"/>
    <w:rsid w:val="00FB6C3C"/>
    <w:rsid w:val="00FB6F65"/>
    <w:rsid w:val="00FC1C3C"/>
    <w:rsid w:val="00FC2B3A"/>
    <w:rsid w:val="00FC38D2"/>
    <w:rsid w:val="00FC3CD5"/>
    <w:rsid w:val="00FC5080"/>
    <w:rsid w:val="00FC5581"/>
    <w:rsid w:val="00FC5C5E"/>
    <w:rsid w:val="00FC63D7"/>
    <w:rsid w:val="00FC6AEA"/>
    <w:rsid w:val="00FC6ED2"/>
    <w:rsid w:val="00FC6F26"/>
    <w:rsid w:val="00FD0B00"/>
    <w:rsid w:val="00FD18A6"/>
    <w:rsid w:val="00FD1D52"/>
    <w:rsid w:val="00FD306E"/>
    <w:rsid w:val="00FD32FB"/>
    <w:rsid w:val="00FD36AF"/>
    <w:rsid w:val="00FD479F"/>
    <w:rsid w:val="00FD53DE"/>
    <w:rsid w:val="00FD5483"/>
    <w:rsid w:val="00FD5949"/>
    <w:rsid w:val="00FD657F"/>
    <w:rsid w:val="00FD6E05"/>
    <w:rsid w:val="00FD75E4"/>
    <w:rsid w:val="00FD7A8F"/>
    <w:rsid w:val="00FD7D81"/>
    <w:rsid w:val="00FE043F"/>
    <w:rsid w:val="00FE175C"/>
    <w:rsid w:val="00FE2102"/>
    <w:rsid w:val="00FE22E7"/>
    <w:rsid w:val="00FE29BE"/>
    <w:rsid w:val="00FE38E3"/>
    <w:rsid w:val="00FE396C"/>
    <w:rsid w:val="00FE3ABE"/>
    <w:rsid w:val="00FE4B8A"/>
    <w:rsid w:val="00FE57DF"/>
    <w:rsid w:val="00FE6F39"/>
    <w:rsid w:val="00FE7387"/>
    <w:rsid w:val="00FF0960"/>
    <w:rsid w:val="00FF0D02"/>
    <w:rsid w:val="00FF1026"/>
    <w:rsid w:val="00FF136F"/>
    <w:rsid w:val="00FF1DB3"/>
    <w:rsid w:val="00FF2994"/>
    <w:rsid w:val="00FF2F5A"/>
    <w:rsid w:val="00FF32A6"/>
    <w:rsid w:val="00FF4965"/>
    <w:rsid w:val="00FF4BAA"/>
    <w:rsid w:val="00FF4CAB"/>
    <w:rsid w:val="00FF5489"/>
    <w:rsid w:val="00FF620F"/>
    <w:rsid w:val="00FF6412"/>
    <w:rsid w:val="00FF6980"/>
    <w:rsid w:val="00FF6A00"/>
    <w:rsid w:val="00FF7009"/>
    <w:rsid w:val="00FF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C012"/>
  <w15:docId w15:val="{4ACC159A-9516-4EE1-AF0F-5C9B5482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483"/>
    <w:rPr>
      <w:color w:val="0000FF" w:themeColor="hyperlink"/>
      <w:u w:val="single"/>
    </w:rPr>
  </w:style>
  <w:style w:type="character" w:styleId="FollowedHyperlink">
    <w:name w:val="FollowedHyperlink"/>
    <w:basedOn w:val="DefaultParagraphFont"/>
    <w:uiPriority w:val="99"/>
    <w:semiHidden/>
    <w:unhideWhenUsed/>
    <w:rsid w:val="00FD5483"/>
    <w:rPr>
      <w:color w:val="800080" w:themeColor="followedHyperlink"/>
      <w:u w:val="single"/>
    </w:rPr>
  </w:style>
  <w:style w:type="paragraph" w:styleId="NormalWeb">
    <w:name w:val="Normal (Web)"/>
    <w:basedOn w:val="Normal"/>
    <w:uiPriority w:val="99"/>
    <w:unhideWhenUsed/>
    <w:rsid w:val="007840F0"/>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E9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1E15"/>
    <w:rPr>
      <w:sz w:val="20"/>
      <w:szCs w:val="20"/>
    </w:rPr>
  </w:style>
  <w:style w:type="character" w:customStyle="1" w:styleId="FootnoteTextChar">
    <w:name w:val="Footnote Text Char"/>
    <w:basedOn w:val="DefaultParagraphFont"/>
    <w:link w:val="FootnoteText"/>
    <w:uiPriority w:val="99"/>
    <w:semiHidden/>
    <w:rsid w:val="00A51E15"/>
    <w:rPr>
      <w:sz w:val="20"/>
      <w:szCs w:val="20"/>
    </w:rPr>
  </w:style>
  <w:style w:type="character" w:styleId="FootnoteReference">
    <w:name w:val="footnote reference"/>
    <w:basedOn w:val="DefaultParagraphFont"/>
    <w:uiPriority w:val="99"/>
    <w:semiHidden/>
    <w:unhideWhenUsed/>
    <w:rsid w:val="00A51E15"/>
    <w:rPr>
      <w:vertAlign w:val="superscript"/>
    </w:rPr>
  </w:style>
  <w:style w:type="paragraph" w:styleId="Header">
    <w:name w:val="header"/>
    <w:basedOn w:val="Normal"/>
    <w:link w:val="HeaderChar"/>
    <w:uiPriority w:val="99"/>
    <w:unhideWhenUsed/>
    <w:rsid w:val="00090680"/>
    <w:pPr>
      <w:tabs>
        <w:tab w:val="center" w:pos="4513"/>
        <w:tab w:val="right" w:pos="9026"/>
      </w:tabs>
    </w:pPr>
  </w:style>
  <w:style w:type="character" w:customStyle="1" w:styleId="HeaderChar">
    <w:name w:val="Header Char"/>
    <w:basedOn w:val="DefaultParagraphFont"/>
    <w:link w:val="Header"/>
    <w:uiPriority w:val="99"/>
    <w:rsid w:val="00090680"/>
  </w:style>
  <w:style w:type="paragraph" w:styleId="Footer">
    <w:name w:val="footer"/>
    <w:basedOn w:val="Normal"/>
    <w:link w:val="FooterChar"/>
    <w:uiPriority w:val="99"/>
    <w:unhideWhenUsed/>
    <w:rsid w:val="00090680"/>
    <w:pPr>
      <w:tabs>
        <w:tab w:val="center" w:pos="4513"/>
        <w:tab w:val="right" w:pos="9026"/>
      </w:tabs>
    </w:pPr>
  </w:style>
  <w:style w:type="character" w:customStyle="1" w:styleId="FooterChar">
    <w:name w:val="Footer Char"/>
    <w:basedOn w:val="DefaultParagraphFont"/>
    <w:link w:val="Footer"/>
    <w:uiPriority w:val="99"/>
    <w:rsid w:val="00090680"/>
  </w:style>
  <w:style w:type="paragraph" w:styleId="ListParagraph">
    <w:name w:val="List Paragraph"/>
    <w:basedOn w:val="Normal"/>
    <w:uiPriority w:val="34"/>
    <w:qFormat/>
    <w:rsid w:val="00023520"/>
    <w:pPr>
      <w:ind w:left="720"/>
      <w:contextualSpacing/>
    </w:pPr>
  </w:style>
  <w:style w:type="paragraph" w:styleId="NoSpacing">
    <w:name w:val="No Spacing"/>
    <w:link w:val="NoSpacingChar"/>
    <w:uiPriority w:val="1"/>
    <w:qFormat/>
    <w:rsid w:val="00023520"/>
    <w:rPr>
      <w:rFonts w:eastAsiaTheme="minorEastAsia"/>
      <w:sz w:val="24"/>
      <w:szCs w:val="24"/>
    </w:rPr>
  </w:style>
  <w:style w:type="character" w:styleId="CommentReference">
    <w:name w:val="annotation reference"/>
    <w:basedOn w:val="DefaultParagraphFont"/>
    <w:uiPriority w:val="99"/>
    <w:semiHidden/>
    <w:unhideWhenUsed/>
    <w:rsid w:val="001F4034"/>
    <w:rPr>
      <w:sz w:val="16"/>
      <w:szCs w:val="16"/>
    </w:rPr>
  </w:style>
  <w:style w:type="paragraph" w:styleId="CommentText">
    <w:name w:val="annotation text"/>
    <w:basedOn w:val="Normal"/>
    <w:link w:val="CommentTextChar"/>
    <w:uiPriority w:val="99"/>
    <w:unhideWhenUsed/>
    <w:rsid w:val="001F4034"/>
    <w:rPr>
      <w:sz w:val="20"/>
      <w:szCs w:val="20"/>
    </w:rPr>
  </w:style>
  <w:style w:type="character" w:customStyle="1" w:styleId="CommentTextChar">
    <w:name w:val="Comment Text Char"/>
    <w:basedOn w:val="DefaultParagraphFont"/>
    <w:link w:val="CommentText"/>
    <w:uiPriority w:val="99"/>
    <w:rsid w:val="001F4034"/>
    <w:rPr>
      <w:sz w:val="20"/>
      <w:szCs w:val="20"/>
    </w:rPr>
  </w:style>
  <w:style w:type="paragraph" w:styleId="CommentSubject">
    <w:name w:val="annotation subject"/>
    <w:basedOn w:val="CommentText"/>
    <w:next w:val="CommentText"/>
    <w:link w:val="CommentSubjectChar"/>
    <w:uiPriority w:val="99"/>
    <w:semiHidden/>
    <w:unhideWhenUsed/>
    <w:rsid w:val="001F4034"/>
    <w:rPr>
      <w:b/>
      <w:bCs/>
    </w:rPr>
  </w:style>
  <w:style w:type="character" w:customStyle="1" w:styleId="CommentSubjectChar">
    <w:name w:val="Comment Subject Char"/>
    <w:basedOn w:val="CommentTextChar"/>
    <w:link w:val="CommentSubject"/>
    <w:uiPriority w:val="99"/>
    <w:semiHidden/>
    <w:rsid w:val="001F4034"/>
    <w:rPr>
      <w:b/>
      <w:bCs/>
      <w:sz w:val="20"/>
      <w:szCs w:val="20"/>
    </w:rPr>
  </w:style>
  <w:style w:type="paragraph" w:styleId="BalloonText">
    <w:name w:val="Balloon Text"/>
    <w:basedOn w:val="Normal"/>
    <w:link w:val="BalloonTextChar"/>
    <w:uiPriority w:val="99"/>
    <w:semiHidden/>
    <w:unhideWhenUsed/>
    <w:rsid w:val="001F4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34"/>
    <w:rPr>
      <w:rFonts w:ascii="Segoe UI" w:hAnsi="Segoe UI" w:cs="Segoe UI"/>
      <w:sz w:val="18"/>
      <w:szCs w:val="18"/>
    </w:rPr>
  </w:style>
  <w:style w:type="character" w:styleId="PlaceholderText">
    <w:name w:val="Placeholder Text"/>
    <w:basedOn w:val="DefaultParagraphFont"/>
    <w:uiPriority w:val="99"/>
    <w:semiHidden/>
    <w:rsid w:val="00DD0ED0"/>
    <w:rPr>
      <w:color w:val="808080"/>
    </w:rPr>
  </w:style>
  <w:style w:type="character" w:customStyle="1" w:styleId="NoSpacingChar">
    <w:name w:val="No Spacing Char"/>
    <w:basedOn w:val="DefaultParagraphFont"/>
    <w:link w:val="NoSpacing"/>
    <w:uiPriority w:val="1"/>
    <w:rsid w:val="00962A9D"/>
    <w:rPr>
      <w:rFonts w:eastAsiaTheme="minorEastAsia"/>
      <w:sz w:val="24"/>
      <w:szCs w:val="24"/>
    </w:rPr>
  </w:style>
  <w:style w:type="paragraph" w:customStyle="1" w:styleId="paragraph">
    <w:name w:val="paragraph"/>
    <w:basedOn w:val="Normal"/>
    <w:rsid w:val="001D742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7429"/>
  </w:style>
  <w:style w:type="character" w:customStyle="1" w:styleId="eop">
    <w:name w:val="eop"/>
    <w:basedOn w:val="DefaultParagraphFont"/>
    <w:rsid w:val="001D7429"/>
  </w:style>
  <w:style w:type="character" w:customStyle="1" w:styleId="UnresolvedMention1">
    <w:name w:val="Unresolved Mention1"/>
    <w:basedOn w:val="DefaultParagraphFont"/>
    <w:uiPriority w:val="99"/>
    <w:semiHidden/>
    <w:unhideWhenUsed/>
    <w:rsid w:val="00A60FA6"/>
    <w:rPr>
      <w:color w:val="605E5C"/>
      <w:shd w:val="clear" w:color="auto" w:fill="E1DFDD"/>
    </w:rPr>
  </w:style>
  <w:style w:type="character" w:styleId="UnresolvedMention">
    <w:name w:val="Unresolved Mention"/>
    <w:basedOn w:val="DefaultParagraphFont"/>
    <w:uiPriority w:val="99"/>
    <w:semiHidden/>
    <w:unhideWhenUsed/>
    <w:rsid w:val="008E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9316">
      <w:bodyDiv w:val="1"/>
      <w:marLeft w:val="0"/>
      <w:marRight w:val="0"/>
      <w:marTop w:val="0"/>
      <w:marBottom w:val="0"/>
      <w:divBdr>
        <w:top w:val="none" w:sz="0" w:space="0" w:color="auto"/>
        <w:left w:val="none" w:sz="0" w:space="0" w:color="auto"/>
        <w:bottom w:val="none" w:sz="0" w:space="0" w:color="auto"/>
        <w:right w:val="none" w:sz="0" w:space="0" w:color="auto"/>
      </w:divBdr>
    </w:div>
    <w:div w:id="605699104">
      <w:bodyDiv w:val="1"/>
      <w:marLeft w:val="0"/>
      <w:marRight w:val="0"/>
      <w:marTop w:val="0"/>
      <w:marBottom w:val="0"/>
      <w:divBdr>
        <w:top w:val="none" w:sz="0" w:space="0" w:color="auto"/>
        <w:left w:val="none" w:sz="0" w:space="0" w:color="auto"/>
        <w:bottom w:val="none" w:sz="0" w:space="0" w:color="auto"/>
        <w:right w:val="none" w:sz="0" w:space="0" w:color="auto"/>
      </w:divBdr>
    </w:div>
    <w:div w:id="613638443">
      <w:bodyDiv w:val="1"/>
      <w:marLeft w:val="0"/>
      <w:marRight w:val="0"/>
      <w:marTop w:val="0"/>
      <w:marBottom w:val="0"/>
      <w:divBdr>
        <w:top w:val="none" w:sz="0" w:space="0" w:color="auto"/>
        <w:left w:val="none" w:sz="0" w:space="0" w:color="auto"/>
        <w:bottom w:val="none" w:sz="0" w:space="0" w:color="auto"/>
        <w:right w:val="none" w:sz="0" w:space="0" w:color="auto"/>
      </w:divBdr>
    </w:div>
    <w:div w:id="868375470">
      <w:bodyDiv w:val="1"/>
      <w:marLeft w:val="0"/>
      <w:marRight w:val="0"/>
      <w:marTop w:val="0"/>
      <w:marBottom w:val="0"/>
      <w:divBdr>
        <w:top w:val="none" w:sz="0" w:space="0" w:color="auto"/>
        <w:left w:val="none" w:sz="0" w:space="0" w:color="auto"/>
        <w:bottom w:val="none" w:sz="0" w:space="0" w:color="auto"/>
        <w:right w:val="none" w:sz="0" w:space="0" w:color="auto"/>
      </w:divBdr>
    </w:div>
    <w:div w:id="1449272490">
      <w:bodyDiv w:val="1"/>
      <w:marLeft w:val="0"/>
      <w:marRight w:val="0"/>
      <w:marTop w:val="0"/>
      <w:marBottom w:val="0"/>
      <w:divBdr>
        <w:top w:val="none" w:sz="0" w:space="0" w:color="auto"/>
        <w:left w:val="none" w:sz="0" w:space="0" w:color="auto"/>
        <w:bottom w:val="none" w:sz="0" w:space="0" w:color="auto"/>
        <w:right w:val="none" w:sz="0" w:space="0" w:color="auto"/>
      </w:divBdr>
    </w:div>
    <w:div w:id="1590775157">
      <w:bodyDiv w:val="1"/>
      <w:marLeft w:val="0"/>
      <w:marRight w:val="0"/>
      <w:marTop w:val="0"/>
      <w:marBottom w:val="0"/>
      <w:divBdr>
        <w:top w:val="none" w:sz="0" w:space="0" w:color="auto"/>
        <w:left w:val="none" w:sz="0" w:space="0" w:color="auto"/>
        <w:bottom w:val="none" w:sz="0" w:space="0" w:color="auto"/>
        <w:right w:val="none" w:sz="0" w:space="0" w:color="auto"/>
      </w:divBdr>
    </w:div>
    <w:div w:id="1932272933">
      <w:bodyDiv w:val="1"/>
      <w:marLeft w:val="0"/>
      <w:marRight w:val="0"/>
      <w:marTop w:val="0"/>
      <w:marBottom w:val="0"/>
      <w:divBdr>
        <w:top w:val="none" w:sz="0" w:space="0" w:color="auto"/>
        <w:left w:val="none" w:sz="0" w:space="0" w:color="auto"/>
        <w:bottom w:val="none" w:sz="0" w:space="0" w:color="auto"/>
        <w:right w:val="none" w:sz="0" w:space="0" w:color="auto"/>
      </w:divBdr>
    </w:div>
    <w:div w:id="20442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southwale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4B742C2B576C44A3FF44500BA678FC" ma:contentTypeVersion="13" ma:contentTypeDescription="Create a new document." ma:contentTypeScope="" ma:versionID="e726fbc74ebcba4e06fb6ffba432de1a">
  <xsd:schema xmlns:xsd="http://www.w3.org/2001/XMLSchema" xmlns:xs="http://www.w3.org/2001/XMLSchema" xmlns:p="http://schemas.microsoft.com/office/2006/metadata/properties" xmlns:ns2="24949884-c868-4b6f-a5fb-3657573e6692" xmlns:ns3="d50dc4dc-c23b-42de-9253-17a1d5c1fd3b" targetNamespace="http://schemas.microsoft.com/office/2006/metadata/properties" ma:root="true" ma:fieldsID="55189ce0b93019b1279e948c93445500" ns2:_="" ns3:_="">
    <xsd:import namespace="24949884-c868-4b6f-a5fb-3657573e6692"/>
    <xsd:import namespace="d50dc4dc-c23b-42de-9253-17a1d5c1fd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9884-c868-4b6f-a5fb-3657573e66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dc4dc-c23b-42de-9253-17a1d5c1fd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DA076-7A49-4EE5-8435-2145B1A0E0AD}">
  <ds:schemaRefs>
    <ds:schemaRef ds:uri="http://schemas.openxmlformats.org/officeDocument/2006/bibliography"/>
  </ds:schemaRefs>
</ds:datastoreItem>
</file>

<file path=customXml/itemProps2.xml><?xml version="1.0" encoding="utf-8"?>
<ds:datastoreItem xmlns:ds="http://schemas.openxmlformats.org/officeDocument/2006/customXml" ds:itemID="{96748D02-BD43-41C4-AA26-A8A05740A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B94360-4005-474A-B889-B9B4FDECA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9884-c868-4b6f-a5fb-3657573e6692"/>
    <ds:schemaRef ds:uri="d50dc4dc-c23b-42de-9253-17a1d5c1f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87A6E-990C-4EAF-A69C-94142A6A33D4}">
  <ds:schemaRefs>
    <ds:schemaRef ds:uri="http://schemas.microsoft.com/sharepoint/v3/contenttype/forms"/>
  </ds:schemaRefs>
</ds:datastoreItem>
</file>

<file path=docMetadata/LabelInfo.xml><?xml version="1.0" encoding="utf-8"?>
<clbl:labelList xmlns:clbl="http://schemas.microsoft.com/office/2020/mipLabelMetadata">
  <clbl:label id="{e5aafe7c-971b-4ab7-b039-141ad36acec0}" enabled="0" method="" siteId="{e5aafe7c-971b-4ab7-b039-141ad36acec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cp:lastModifiedBy>Emily Groves</cp:lastModifiedBy>
  <cp:revision>3</cp:revision>
  <dcterms:created xsi:type="dcterms:W3CDTF">2022-05-19T12:58:00Z</dcterms:created>
  <dcterms:modified xsi:type="dcterms:W3CDTF">2022-05-19T12:59:00Z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0x0101004A4B742C2B576C44A3FF44500BA678FC</vt:lpwstr>
  </property>
</Properties>
</file>